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BE8B" w14:textId="77777777" w:rsidR="003140C2" w:rsidRPr="00A1375F" w:rsidRDefault="003140C2" w:rsidP="00D6669D">
      <w:pPr>
        <w:jc w:val="center"/>
        <w:rPr>
          <w:b/>
          <w:color w:val="000000" w:themeColor="text1"/>
        </w:rPr>
      </w:pPr>
    </w:p>
    <w:p w14:paraId="682B281D" w14:textId="77777777" w:rsidR="00A62C22" w:rsidRDefault="00A62C22" w:rsidP="00D6669D">
      <w:pPr>
        <w:jc w:val="center"/>
        <w:rPr>
          <w:b/>
          <w:color w:val="000000" w:themeColor="text1"/>
          <w:sz w:val="28"/>
          <w:szCs w:val="28"/>
        </w:rPr>
      </w:pPr>
    </w:p>
    <w:p w14:paraId="4B59E0C7" w14:textId="09E31862" w:rsidR="00D6669D" w:rsidRPr="00A1375F" w:rsidRDefault="00D6669D" w:rsidP="00D6669D">
      <w:pPr>
        <w:jc w:val="center"/>
        <w:rPr>
          <w:b/>
          <w:color w:val="000000" w:themeColor="text1"/>
          <w:sz w:val="28"/>
          <w:szCs w:val="28"/>
        </w:rPr>
      </w:pPr>
      <w:r w:rsidRPr="00A1375F">
        <w:rPr>
          <w:b/>
          <w:color w:val="000000" w:themeColor="text1"/>
          <w:sz w:val="28"/>
          <w:szCs w:val="28"/>
        </w:rPr>
        <w:t xml:space="preserve">SERVET ALTAN, </w:t>
      </w:r>
      <w:r w:rsidR="003140C2" w:rsidRPr="00A1375F">
        <w:rPr>
          <w:b/>
          <w:color w:val="000000" w:themeColor="text1"/>
          <w:sz w:val="28"/>
          <w:szCs w:val="28"/>
        </w:rPr>
        <w:t>Ph.D.</w:t>
      </w:r>
    </w:p>
    <w:p w14:paraId="5210FD5F" w14:textId="77777777" w:rsidR="00D6669D" w:rsidRPr="00A1375F" w:rsidRDefault="00D6669D" w:rsidP="00D6669D">
      <w:pPr>
        <w:jc w:val="center"/>
        <w:rPr>
          <w:color w:val="000000" w:themeColor="text1"/>
        </w:rPr>
      </w:pPr>
    </w:p>
    <w:p w14:paraId="26275265" w14:textId="1E0B119D" w:rsidR="00BE5F72" w:rsidRPr="00A1375F" w:rsidRDefault="003140C2" w:rsidP="00D255C6">
      <w:pPr>
        <w:jc w:val="center"/>
        <w:rPr>
          <w:color w:val="000000" w:themeColor="text1"/>
        </w:rPr>
      </w:pPr>
      <w:r w:rsidRPr="00A1375F">
        <w:rPr>
          <w:color w:val="000000" w:themeColor="text1"/>
        </w:rPr>
        <w:t>MEF</w:t>
      </w:r>
      <w:r w:rsidR="00BE5F72" w:rsidRPr="00A1375F">
        <w:rPr>
          <w:color w:val="000000" w:themeColor="text1"/>
        </w:rPr>
        <w:t xml:space="preserve"> University</w:t>
      </w:r>
      <w:r w:rsidR="00D166D0" w:rsidRPr="00A1375F">
        <w:rPr>
          <w:color w:val="000000" w:themeColor="text1"/>
        </w:rPr>
        <w:t xml:space="preserve">, </w:t>
      </w:r>
      <w:r w:rsidRPr="00A1375F">
        <w:rPr>
          <w:color w:val="000000" w:themeColor="text1"/>
        </w:rPr>
        <w:t>Faculty</w:t>
      </w:r>
      <w:r w:rsidR="001E0F33" w:rsidRPr="00A1375F">
        <w:rPr>
          <w:color w:val="000000" w:themeColor="text1"/>
        </w:rPr>
        <w:t xml:space="preserve"> of Education</w:t>
      </w:r>
      <w:r w:rsidR="00D6669D" w:rsidRPr="00A1375F">
        <w:rPr>
          <w:color w:val="000000" w:themeColor="text1"/>
        </w:rPr>
        <w:t xml:space="preserve">  </w:t>
      </w:r>
    </w:p>
    <w:p w14:paraId="072D8622" w14:textId="06AD14B3" w:rsidR="003140C2" w:rsidRPr="00397EBF" w:rsidRDefault="003140C2" w:rsidP="00BE5F72">
      <w:pPr>
        <w:jc w:val="center"/>
        <w:rPr>
          <w:color w:val="000000" w:themeColor="text1"/>
          <w:lang w:val="tr-TR"/>
        </w:rPr>
      </w:pPr>
      <w:r w:rsidRPr="00A1375F">
        <w:rPr>
          <w:color w:val="000000" w:themeColor="text1"/>
        </w:rPr>
        <w:t>Psychological Counseling and Guidance Department</w:t>
      </w:r>
      <w:r w:rsidR="00397EBF">
        <w:rPr>
          <w:color w:val="000000" w:themeColor="text1"/>
          <w:lang w:val="tr-TR"/>
        </w:rPr>
        <w:t xml:space="preserve">, IBEC </w:t>
      </w:r>
      <w:proofErr w:type="spellStart"/>
      <w:r w:rsidR="00397EBF">
        <w:rPr>
          <w:color w:val="000000" w:themeColor="text1"/>
          <w:lang w:val="tr-TR"/>
        </w:rPr>
        <w:t>Coordinator</w:t>
      </w:r>
      <w:proofErr w:type="spellEnd"/>
    </w:p>
    <w:p w14:paraId="08D29E45" w14:textId="004BEE0E" w:rsidR="003140C2" w:rsidRPr="00A62C22" w:rsidRDefault="003140C2" w:rsidP="00D6669D">
      <w:pPr>
        <w:jc w:val="center"/>
        <w:rPr>
          <w:color w:val="000000" w:themeColor="text1"/>
          <w:lang w:val="tr-TR"/>
        </w:rPr>
      </w:pPr>
      <w:r w:rsidRPr="00A1375F">
        <w:rPr>
          <w:color w:val="000000" w:themeColor="text1"/>
        </w:rPr>
        <w:t>Ayazağa Cad. No:4, 34396, Maslak, Sarıyer, İstanbul</w:t>
      </w:r>
      <w:r w:rsidR="00A62C22">
        <w:rPr>
          <w:color w:val="000000" w:themeColor="text1"/>
          <w:lang w:val="tr-TR"/>
        </w:rPr>
        <w:t>, Türkiye</w:t>
      </w:r>
    </w:p>
    <w:p w14:paraId="50495052" w14:textId="0A6CC70C" w:rsidR="00D6669D" w:rsidRPr="00A1375F" w:rsidRDefault="005C3B20" w:rsidP="00D6669D">
      <w:pPr>
        <w:jc w:val="center"/>
        <w:rPr>
          <w:color w:val="000000" w:themeColor="text1"/>
        </w:rPr>
      </w:pPr>
      <w:r w:rsidRPr="00A1375F">
        <w:rPr>
          <w:color w:val="000000" w:themeColor="text1"/>
          <w:lang w:val="tr-TR"/>
        </w:rPr>
        <w:t>Mobile</w:t>
      </w:r>
      <w:r w:rsidR="00D6669D" w:rsidRPr="00A1375F">
        <w:rPr>
          <w:color w:val="000000" w:themeColor="text1"/>
        </w:rPr>
        <w:t>: +905333544676</w:t>
      </w:r>
    </w:p>
    <w:p w14:paraId="279B28C4" w14:textId="237AEFED" w:rsidR="00D6669D" w:rsidRPr="00A1375F" w:rsidRDefault="00D6669D" w:rsidP="00D6669D">
      <w:pPr>
        <w:jc w:val="center"/>
        <w:rPr>
          <w:color w:val="000000" w:themeColor="text1"/>
        </w:rPr>
      </w:pPr>
      <w:r w:rsidRPr="00A1375F">
        <w:rPr>
          <w:color w:val="000000" w:themeColor="text1"/>
        </w:rPr>
        <w:t>E</w:t>
      </w:r>
      <w:r w:rsidR="00D166D0" w:rsidRPr="00A1375F">
        <w:rPr>
          <w:color w:val="000000" w:themeColor="text1"/>
        </w:rPr>
        <w:t>-</w:t>
      </w:r>
      <w:r w:rsidRPr="00A1375F">
        <w:rPr>
          <w:color w:val="000000" w:themeColor="text1"/>
        </w:rPr>
        <w:t>mail</w:t>
      </w:r>
      <w:r w:rsidR="00D166D0" w:rsidRPr="00A1375F">
        <w:rPr>
          <w:color w:val="000000" w:themeColor="text1"/>
        </w:rPr>
        <w:t>(s)</w:t>
      </w:r>
      <w:r w:rsidRPr="00A1375F">
        <w:rPr>
          <w:color w:val="000000" w:themeColor="text1"/>
        </w:rPr>
        <w:t xml:space="preserve">: </w:t>
      </w:r>
      <w:r w:rsidR="00000000">
        <w:fldChar w:fldCharType="begin"/>
      </w:r>
      <w:r w:rsidR="00000000">
        <w:instrText>HYPERLINK "mailto:servetaltan@icloud.com"</w:instrText>
      </w:r>
      <w:r w:rsidR="00000000">
        <w:fldChar w:fldCharType="separate"/>
      </w:r>
      <w:r w:rsidR="001E0F33" w:rsidRPr="00A1375F">
        <w:rPr>
          <w:rStyle w:val="Hyperlink"/>
          <w:color w:val="000000" w:themeColor="text1"/>
        </w:rPr>
        <w:t>servetaltan@icloud.com</w:t>
      </w:r>
      <w:r w:rsidR="00000000">
        <w:rPr>
          <w:rStyle w:val="Hyperlink"/>
          <w:color w:val="000000" w:themeColor="text1"/>
        </w:rPr>
        <w:fldChar w:fldCharType="end"/>
      </w:r>
      <w:r w:rsidR="003140C2" w:rsidRPr="00A1375F">
        <w:rPr>
          <w:rStyle w:val="Hyperlink"/>
          <w:color w:val="000000" w:themeColor="text1"/>
        </w:rPr>
        <w:t>, altans@mef.edu.tr</w:t>
      </w:r>
    </w:p>
    <w:p w14:paraId="0677ABEB" w14:textId="77777777" w:rsidR="00D6669D" w:rsidRPr="00A1375F" w:rsidRDefault="00D6669D" w:rsidP="00D6669D">
      <w:pPr>
        <w:jc w:val="center"/>
        <w:rPr>
          <w:i/>
          <w:color w:val="000000" w:themeColor="text1"/>
        </w:rPr>
      </w:pPr>
    </w:p>
    <w:p w14:paraId="7877179E" w14:textId="77777777" w:rsidR="00D6669D" w:rsidRPr="00A1375F" w:rsidRDefault="00D6669D" w:rsidP="00D6669D">
      <w:pPr>
        <w:rPr>
          <w:color w:val="000000" w:themeColor="text1"/>
        </w:rPr>
      </w:pPr>
    </w:p>
    <w:p w14:paraId="14393DD8" w14:textId="2DA6B8B0" w:rsidR="00D6669D" w:rsidRPr="00A1375F" w:rsidRDefault="00D6669D" w:rsidP="00D6669D">
      <w:pPr>
        <w:rPr>
          <w:b/>
          <w:color w:val="000000" w:themeColor="text1"/>
        </w:rPr>
      </w:pPr>
      <w:r w:rsidRPr="00A1375F">
        <w:rPr>
          <w:b/>
          <w:color w:val="000000" w:themeColor="text1"/>
        </w:rPr>
        <w:t>Education</w:t>
      </w:r>
    </w:p>
    <w:p w14:paraId="5271B7AE" w14:textId="787E40AA" w:rsidR="00D6669D" w:rsidRPr="00A1375F" w:rsidRDefault="00D6669D" w:rsidP="00A02423">
      <w:pPr>
        <w:pStyle w:val="Body2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Ph.D., Curriculum and Instruction,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Bilkent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University, Grad</w:t>
      </w:r>
      <w:r w:rsidR="00B26C50"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uate School of Education, 2017</w:t>
      </w:r>
      <w:r w:rsidR="00C96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A05F81" w14:textId="1E83BE3C" w:rsidR="00D6669D" w:rsidRPr="00A1375F" w:rsidRDefault="00D6669D" w:rsidP="00A02423">
      <w:pPr>
        <w:pStyle w:val="Body2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MA, Teacher Education,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Bilkent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University, Graduate School</w:t>
      </w:r>
      <w:r w:rsidR="00B26C50"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Education, 2007</w:t>
      </w:r>
      <w:r w:rsidR="00C96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48DFC8" w14:textId="77777777" w:rsidR="00A02423" w:rsidRPr="00A1375F" w:rsidRDefault="00A02423" w:rsidP="00A02423">
      <w:pPr>
        <w:pStyle w:val="Body2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9DAC9" w14:textId="5CD03476" w:rsidR="008812E2" w:rsidRPr="00A1375F" w:rsidRDefault="00D6669D" w:rsidP="00A02423">
      <w:pPr>
        <w:pStyle w:val="Body2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BA, English Language and Literature, Ankara Univer</w:t>
      </w:r>
      <w:r w:rsidR="00B26C50"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sity, Faculty of Letters, 2005</w:t>
      </w:r>
    </w:p>
    <w:p w14:paraId="00B8AFCE" w14:textId="77777777" w:rsidR="003140C2" w:rsidRPr="00A1375F" w:rsidRDefault="003140C2" w:rsidP="00A02423">
      <w:pPr>
        <w:pStyle w:val="Body2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EFBE2E" w14:textId="458A5028" w:rsidR="003140C2" w:rsidRPr="00A1375F" w:rsidRDefault="00397EBF" w:rsidP="00A02423">
      <w:pPr>
        <w:pStyle w:val="Body2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Other </w:t>
      </w:r>
      <w:r w:rsidR="003140C2" w:rsidRPr="00A137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Institutes </w:t>
      </w:r>
      <w:r w:rsidR="005F77E9" w:rsidRPr="00A137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3140C2" w:rsidRPr="00A137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articipated</w:t>
      </w:r>
    </w:p>
    <w:p w14:paraId="6892FCF6" w14:textId="77777777" w:rsidR="003140C2" w:rsidRPr="00A1375F" w:rsidRDefault="003140C2" w:rsidP="00A02423">
      <w:pPr>
        <w:pStyle w:val="Body2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1BEEE5" w14:textId="77777777" w:rsidR="003140C2" w:rsidRPr="00A1375F" w:rsidRDefault="003140C2" w:rsidP="003140C2">
      <w:pPr>
        <w:pStyle w:val="Body2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Project Zero Classroom Summer Institute, Harvard University, Graduate School of Education, 2018</w:t>
      </w:r>
    </w:p>
    <w:p w14:paraId="3A796C68" w14:textId="641A8E80" w:rsidR="0054070B" w:rsidRPr="00A1375F" w:rsidRDefault="003140C2" w:rsidP="003140C2">
      <w:pPr>
        <w:pStyle w:val="Body2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Turkish-Armenian Summer Teaching Institute (TASTI), Indiana University, School of Education, 2011</w:t>
      </w:r>
    </w:p>
    <w:p w14:paraId="0AE0E1C7" w14:textId="6BCD5B83" w:rsidR="0010585C" w:rsidRPr="00A1375F" w:rsidRDefault="0010585C" w:rsidP="00D6669D">
      <w:pPr>
        <w:rPr>
          <w:b/>
          <w:color w:val="000000" w:themeColor="text1"/>
        </w:rPr>
      </w:pPr>
      <w:r w:rsidRPr="00A1375F">
        <w:rPr>
          <w:b/>
          <w:color w:val="000000" w:themeColor="text1"/>
        </w:rPr>
        <w:t>Research Interests</w:t>
      </w:r>
    </w:p>
    <w:p w14:paraId="19052CEF" w14:textId="77777777" w:rsidR="00DB166D" w:rsidRPr="00A1375F" w:rsidRDefault="00DB166D" w:rsidP="00DB166D">
      <w:pPr>
        <w:rPr>
          <w:b/>
          <w:color w:val="000000" w:themeColor="text1"/>
        </w:rPr>
      </w:pPr>
    </w:p>
    <w:p w14:paraId="50E55C79" w14:textId="5B67B9B2" w:rsidR="00B13B4E" w:rsidRPr="00A1375F" w:rsidRDefault="003140C2" w:rsidP="00DB166D">
      <w:pPr>
        <w:rPr>
          <w:color w:val="000000" w:themeColor="text1"/>
        </w:rPr>
      </w:pPr>
      <w:r w:rsidRPr="00A1375F">
        <w:rPr>
          <w:color w:val="000000" w:themeColor="text1"/>
        </w:rPr>
        <w:t>International education</w:t>
      </w:r>
      <w:r w:rsidR="00DB166D" w:rsidRPr="00A1375F">
        <w:rPr>
          <w:color w:val="000000" w:themeColor="text1"/>
          <w:lang w:val="tr-TR"/>
        </w:rPr>
        <w:t xml:space="preserve">; </w:t>
      </w:r>
      <w:r w:rsidR="00657BA1" w:rsidRPr="00A1375F">
        <w:rPr>
          <w:color w:val="000000" w:themeColor="text1"/>
          <w:lang w:val="tr-TR"/>
        </w:rPr>
        <w:t>M</w:t>
      </w:r>
      <w:r w:rsidRPr="00A1375F">
        <w:rPr>
          <w:color w:val="000000" w:themeColor="text1"/>
        </w:rPr>
        <w:t>otivation theories</w:t>
      </w:r>
      <w:r w:rsidR="00DB166D" w:rsidRPr="00A1375F">
        <w:rPr>
          <w:color w:val="000000" w:themeColor="text1"/>
          <w:lang w:val="tr-TR"/>
        </w:rPr>
        <w:t xml:space="preserve">; </w:t>
      </w:r>
      <w:r w:rsidR="00657BA1" w:rsidRPr="00A1375F">
        <w:rPr>
          <w:color w:val="000000" w:themeColor="text1"/>
          <w:lang w:val="tr-TR"/>
        </w:rPr>
        <w:t>S</w:t>
      </w:r>
      <w:r w:rsidRPr="00A1375F">
        <w:rPr>
          <w:color w:val="000000" w:themeColor="text1"/>
        </w:rPr>
        <w:t>tudent engagement</w:t>
      </w:r>
      <w:r w:rsidR="00DB166D" w:rsidRPr="00A1375F">
        <w:rPr>
          <w:color w:val="000000" w:themeColor="text1"/>
          <w:lang w:val="tr-TR"/>
        </w:rPr>
        <w:t xml:space="preserve">; </w:t>
      </w:r>
      <w:r w:rsidR="00657BA1" w:rsidRPr="00A1375F">
        <w:rPr>
          <w:color w:val="000000" w:themeColor="text1"/>
          <w:lang w:val="tr-TR"/>
        </w:rPr>
        <w:t>M</w:t>
      </w:r>
      <w:r w:rsidR="0094501B" w:rsidRPr="00A1375F">
        <w:rPr>
          <w:color w:val="000000" w:themeColor="text1"/>
        </w:rPr>
        <w:t>indfulness</w:t>
      </w:r>
      <w:r w:rsidR="00DB166D" w:rsidRPr="00A1375F">
        <w:rPr>
          <w:color w:val="000000" w:themeColor="text1"/>
          <w:lang w:val="tr-TR"/>
        </w:rPr>
        <w:t xml:space="preserve">; </w:t>
      </w:r>
      <w:r w:rsidR="00657BA1" w:rsidRPr="00A1375F">
        <w:rPr>
          <w:color w:val="000000" w:themeColor="text1"/>
          <w:lang w:val="tr-TR"/>
        </w:rPr>
        <w:t>I</w:t>
      </w:r>
      <w:r w:rsidRPr="00A1375F">
        <w:rPr>
          <w:color w:val="000000" w:themeColor="text1"/>
        </w:rPr>
        <w:t>nclusive education</w:t>
      </w:r>
    </w:p>
    <w:p w14:paraId="16E96D1C" w14:textId="77777777" w:rsidR="0094501B" w:rsidRPr="00A1375F" w:rsidRDefault="0094501B" w:rsidP="0094501B">
      <w:pPr>
        <w:rPr>
          <w:color w:val="000000" w:themeColor="text1"/>
        </w:rPr>
      </w:pPr>
    </w:p>
    <w:p w14:paraId="229E2602" w14:textId="20CC6285" w:rsidR="0094501B" w:rsidRPr="00A1375F" w:rsidRDefault="0094501B" w:rsidP="0094501B">
      <w:pPr>
        <w:rPr>
          <w:b/>
          <w:bCs/>
          <w:color w:val="000000" w:themeColor="text1"/>
          <w:lang w:val="tr-TR"/>
        </w:rPr>
      </w:pPr>
      <w:proofErr w:type="spellStart"/>
      <w:r w:rsidRPr="00A1375F">
        <w:rPr>
          <w:b/>
          <w:bCs/>
          <w:color w:val="000000" w:themeColor="text1"/>
          <w:lang w:val="tr-TR"/>
        </w:rPr>
        <w:t>Thes</w:t>
      </w:r>
      <w:r w:rsidR="00D166D0" w:rsidRPr="00A1375F">
        <w:rPr>
          <w:b/>
          <w:bCs/>
          <w:color w:val="000000" w:themeColor="text1"/>
          <w:lang w:val="tr-TR"/>
        </w:rPr>
        <w:t>es</w:t>
      </w:r>
      <w:proofErr w:type="spellEnd"/>
    </w:p>
    <w:p w14:paraId="117C63E3" w14:textId="77777777" w:rsidR="00D166D0" w:rsidRPr="00A1375F" w:rsidRDefault="00D166D0" w:rsidP="0094501B">
      <w:pPr>
        <w:rPr>
          <w:b/>
          <w:bCs/>
          <w:color w:val="000000" w:themeColor="text1"/>
          <w:lang w:val="tr-TR"/>
        </w:rPr>
      </w:pPr>
    </w:p>
    <w:p w14:paraId="1D83624D" w14:textId="4C4232A8" w:rsidR="0094501B" w:rsidRPr="00A1375F" w:rsidRDefault="0094501B" w:rsidP="0094501B">
      <w:pPr>
        <w:rPr>
          <w:color w:val="000000" w:themeColor="text1"/>
        </w:rPr>
      </w:pPr>
      <w:r w:rsidRPr="00A1375F">
        <w:rPr>
          <w:color w:val="000000" w:themeColor="text1"/>
        </w:rPr>
        <w:t xml:space="preserve">Altan, S. (2017). </w:t>
      </w:r>
      <w:r w:rsidRPr="00A1375F">
        <w:rPr>
          <w:i/>
          <w:color w:val="000000" w:themeColor="text1"/>
        </w:rPr>
        <w:t>Teachers’ Dispositions as Habits of Mind: Insights from a Narrative Inquiry into the Significant Life Experiences of Turkish Teachers</w:t>
      </w:r>
      <w:r w:rsidRPr="00A1375F">
        <w:rPr>
          <w:color w:val="000000" w:themeColor="text1"/>
        </w:rPr>
        <w:t>. Unpublished doctoral dissertation. Bilkent University, Ankara.</w:t>
      </w:r>
    </w:p>
    <w:p w14:paraId="74B7E422" w14:textId="77777777" w:rsidR="001A003F" w:rsidRPr="00A1375F" w:rsidRDefault="001A003F" w:rsidP="00D6669D">
      <w:pPr>
        <w:rPr>
          <w:b/>
          <w:color w:val="000000" w:themeColor="text1"/>
        </w:rPr>
      </w:pPr>
    </w:p>
    <w:p w14:paraId="78AB3908" w14:textId="5A23540A" w:rsidR="0094501B" w:rsidRPr="00A1375F" w:rsidRDefault="00D6669D" w:rsidP="00D6669D">
      <w:pPr>
        <w:rPr>
          <w:b/>
          <w:color w:val="000000" w:themeColor="text1"/>
        </w:rPr>
      </w:pPr>
      <w:r w:rsidRPr="00A1375F">
        <w:rPr>
          <w:b/>
          <w:color w:val="000000" w:themeColor="text1"/>
        </w:rPr>
        <w:t>Publications</w:t>
      </w:r>
      <w:r w:rsidR="0094501B" w:rsidRPr="00A1375F">
        <w:rPr>
          <w:b/>
          <w:color w:val="000000" w:themeColor="text1"/>
        </w:rPr>
        <w:t xml:space="preserve"> (SSCI and SCI)</w:t>
      </w:r>
    </w:p>
    <w:p w14:paraId="378D004C" w14:textId="5351C8D7" w:rsidR="0094501B" w:rsidRPr="00A1375F" w:rsidRDefault="0094501B" w:rsidP="00D166D0">
      <w:pPr>
        <w:tabs>
          <w:tab w:val="num" w:pos="360"/>
        </w:tabs>
        <w:spacing w:before="100" w:beforeAutospacing="1" w:after="100" w:afterAutospacing="1"/>
        <w:rPr>
          <w:b/>
          <w:i/>
          <w:color w:val="000000" w:themeColor="text1"/>
        </w:rPr>
      </w:pPr>
      <w:r w:rsidRPr="00A1375F">
        <w:rPr>
          <w:color w:val="000000" w:themeColor="text1"/>
        </w:rPr>
        <w:t xml:space="preserve">Keser, Ö., </w:t>
      </w:r>
      <w:r w:rsidRPr="003A3414">
        <w:rPr>
          <w:b/>
          <w:bCs/>
          <w:color w:val="000000" w:themeColor="text1"/>
        </w:rPr>
        <w:t>Altan, S.</w:t>
      </w:r>
      <w:r w:rsidRPr="00A1375F">
        <w:rPr>
          <w:color w:val="000000" w:themeColor="text1"/>
        </w:rPr>
        <w:t xml:space="preserve">, &amp; Lane, J. F. (2022). Learner </w:t>
      </w:r>
      <w:r w:rsidR="00D166D0" w:rsidRPr="00A1375F">
        <w:rPr>
          <w:color w:val="000000" w:themeColor="text1"/>
        </w:rPr>
        <w:t>p</w:t>
      </w:r>
      <w:r w:rsidRPr="00A1375F">
        <w:rPr>
          <w:color w:val="000000" w:themeColor="text1"/>
        </w:rPr>
        <w:t xml:space="preserve">rofile </w:t>
      </w:r>
      <w:r w:rsidR="00D166D0" w:rsidRPr="00A1375F">
        <w:rPr>
          <w:color w:val="000000" w:themeColor="text1"/>
        </w:rPr>
        <w:t>a</w:t>
      </w:r>
      <w:r w:rsidRPr="00A1375F">
        <w:rPr>
          <w:color w:val="000000" w:themeColor="text1"/>
        </w:rPr>
        <w:t xml:space="preserve">ttributes in IB </w:t>
      </w:r>
      <w:r w:rsidR="00D166D0" w:rsidRPr="00A1375F">
        <w:rPr>
          <w:color w:val="000000" w:themeColor="text1"/>
        </w:rPr>
        <w:t>t</w:t>
      </w:r>
      <w:r w:rsidRPr="00A1375F">
        <w:rPr>
          <w:color w:val="000000" w:themeColor="text1"/>
        </w:rPr>
        <w:t xml:space="preserve">eaching: Insights from a </w:t>
      </w:r>
      <w:r w:rsidR="00D166D0" w:rsidRPr="00A1375F">
        <w:rPr>
          <w:color w:val="000000" w:themeColor="text1"/>
        </w:rPr>
        <w:t>c</w:t>
      </w:r>
      <w:r w:rsidRPr="00A1375F">
        <w:rPr>
          <w:color w:val="000000" w:themeColor="text1"/>
        </w:rPr>
        <w:t xml:space="preserve">ontinuum </w:t>
      </w:r>
      <w:r w:rsidR="00D166D0" w:rsidRPr="00A1375F">
        <w:rPr>
          <w:color w:val="000000" w:themeColor="text1"/>
        </w:rPr>
        <w:t>s</w:t>
      </w:r>
      <w:r w:rsidRPr="00A1375F">
        <w:rPr>
          <w:color w:val="000000" w:themeColor="text1"/>
        </w:rPr>
        <w:t xml:space="preserve">chool in Turkey. </w:t>
      </w:r>
      <w:r w:rsidRPr="00A1375F">
        <w:rPr>
          <w:i/>
          <w:iCs/>
          <w:color w:val="000000" w:themeColor="text1"/>
        </w:rPr>
        <w:t>Journal of Research in International Education</w:t>
      </w:r>
      <w:r w:rsidRPr="00A1375F">
        <w:rPr>
          <w:color w:val="000000" w:themeColor="text1"/>
        </w:rPr>
        <w:t xml:space="preserve">, 21(3), 256–272. </w:t>
      </w:r>
      <w:r w:rsidR="00000000">
        <w:fldChar w:fldCharType="begin"/>
      </w:r>
      <w:r w:rsidR="00000000">
        <w:instrText>HYPERLINK "https://doi.org/10.1177/14752409221139051"</w:instrText>
      </w:r>
      <w:r w:rsidR="00000000">
        <w:fldChar w:fldCharType="separate"/>
      </w:r>
      <w:r w:rsidRPr="00A1375F">
        <w:rPr>
          <w:rStyle w:val="Hyperlink"/>
          <w:color w:val="000000" w:themeColor="text1"/>
        </w:rPr>
        <w:t>https://doi.org/10.1177/14752409221139051</w:t>
      </w:r>
      <w:r w:rsidR="00000000">
        <w:rPr>
          <w:rStyle w:val="Hyperlink"/>
          <w:color w:val="000000" w:themeColor="text1"/>
        </w:rPr>
        <w:fldChar w:fldCharType="end"/>
      </w:r>
      <w:r w:rsidRPr="00A1375F">
        <w:rPr>
          <w:color w:val="000000" w:themeColor="text1"/>
        </w:rPr>
        <w:t xml:space="preserve"> </w:t>
      </w:r>
    </w:p>
    <w:p w14:paraId="3BDD4974" w14:textId="46145A04" w:rsidR="004F5ABA" w:rsidRPr="00A1375F" w:rsidRDefault="004F5ABA" w:rsidP="0094501B">
      <w:pPr>
        <w:pStyle w:val="dx-doi"/>
        <w:spacing w:before="0" w:after="0"/>
        <w:rPr>
          <w:color w:val="000000" w:themeColor="text1"/>
        </w:rPr>
      </w:pPr>
      <w:r w:rsidRPr="00A1375F">
        <w:rPr>
          <w:color w:val="000000" w:themeColor="text1"/>
        </w:rPr>
        <w:t xml:space="preserve">Michou, A., </w:t>
      </w:r>
      <w:r w:rsidRPr="00A1375F">
        <w:rPr>
          <w:b/>
          <w:bCs/>
          <w:color w:val="000000" w:themeColor="text1"/>
        </w:rPr>
        <w:t>Altan, S.</w:t>
      </w:r>
      <w:r w:rsidRPr="00A1375F">
        <w:rPr>
          <w:color w:val="000000" w:themeColor="text1"/>
        </w:rPr>
        <w:t>, Mouraditis, A., Reeve, J. &amp; Malmberg, L. (</w:t>
      </w:r>
      <w:r w:rsidR="00DA1DC0" w:rsidRPr="00A1375F">
        <w:rPr>
          <w:color w:val="000000" w:themeColor="text1"/>
        </w:rPr>
        <w:t>2021</w:t>
      </w:r>
      <w:r w:rsidRPr="00A1375F">
        <w:rPr>
          <w:color w:val="000000" w:themeColor="text1"/>
        </w:rPr>
        <w:t xml:space="preserve">). </w:t>
      </w:r>
      <w:bookmarkStart w:id="0" w:name="_Hlk53660190"/>
      <w:r w:rsidRPr="00A1375F">
        <w:rPr>
          <w:color w:val="000000" w:themeColor="text1"/>
        </w:rPr>
        <w:t>Week-to-</w:t>
      </w:r>
      <w:r w:rsidR="00D166D0" w:rsidRPr="00A1375F">
        <w:rPr>
          <w:color w:val="000000" w:themeColor="text1"/>
          <w:lang w:val="tr-TR"/>
        </w:rPr>
        <w:t>w</w:t>
      </w:r>
      <w:r w:rsidRPr="00A1375F">
        <w:rPr>
          <w:color w:val="000000" w:themeColor="text1"/>
        </w:rPr>
        <w:t xml:space="preserve">eek </w:t>
      </w:r>
      <w:r w:rsidR="00D166D0" w:rsidRPr="00A1375F">
        <w:rPr>
          <w:color w:val="000000" w:themeColor="text1"/>
          <w:lang w:val="tr-TR"/>
        </w:rPr>
        <w:t>i</w:t>
      </w:r>
      <w:r w:rsidRPr="00A1375F">
        <w:rPr>
          <w:color w:val="000000" w:themeColor="text1"/>
        </w:rPr>
        <w:t xml:space="preserve">nterplay between </w:t>
      </w:r>
      <w:r w:rsidR="00D166D0" w:rsidRPr="00A1375F">
        <w:rPr>
          <w:color w:val="000000" w:themeColor="text1"/>
          <w:lang w:val="tr-TR"/>
        </w:rPr>
        <w:t>t</w:t>
      </w:r>
      <w:r w:rsidRPr="00A1375F">
        <w:rPr>
          <w:color w:val="000000" w:themeColor="text1"/>
        </w:rPr>
        <w:t xml:space="preserve">eachers’ </w:t>
      </w:r>
      <w:r w:rsidR="00D166D0" w:rsidRPr="00A1375F">
        <w:rPr>
          <w:color w:val="000000" w:themeColor="text1"/>
          <w:lang w:val="tr-TR"/>
        </w:rPr>
        <w:t>m</w:t>
      </w:r>
      <w:r w:rsidRPr="00A1375F">
        <w:rPr>
          <w:color w:val="000000" w:themeColor="text1"/>
        </w:rPr>
        <w:t xml:space="preserve">otivating </w:t>
      </w:r>
      <w:r w:rsidR="00D166D0" w:rsidRPr="00A1375F">
        <w:rPr>
          <w:color w:val="000000" w:themeColor="text1"/>
          <w:lang w:val="tr-TR"/>
        </w:rPr>
        <w:t>s</w:t>
      </w:r>
      <w:r w:rsidRPr="00A1375F">
        <w:rPr>
          <w:color w:val="000000" w:themeColor="text1"/>
        </w:rPr>
        <w:t xml:space="preserve">tyle and </w:t>
      </w:r>
      <w:r w:rsidR="00D166D0" w:rsidRPr="00A1375F">
        <w:rPr>
          <w:color w:val="000000" w:themeColor="text1"/>
          <w:lang w:val="tr-TR"/>
        </w:rPr>
        <w:t>s</w:t>
      </w:r>
      <w:r w:rsidRPr="00A1375F">
        <w:rPr>
          <w:color w:val="000000" w:themeColor="text1"/>
        </w:rPr>
        <w:t xml:space="preserve">tudents’ </w:t>
      </w:r>
      <w:r w:rsidR="00D166D0" w:rsidRPr="00A1375F">
        <w:rPr>
          <w:color w:val="000000" w:themeColor="text1"/>
          <w:lang w:val="tr-TR"/>
        </w:rPr>
        <w:t>e</w:t>
      </w:r>
      <w:r w:rsidRPr="00A1375F">
        <w:rPr>
          <w:color w:val="000000" w:themeColor="text1"/>
        </w:rPr>
        <w:t xml:space="preserve">ngagement. </w:t>
      </w:r>
      <w:r w:rsidRPr="00A1375F">
        <w:rPr>
          <w:i/>
          <w:color w:val="000000" w:themeColor="text1"/>
        </w:rPr>
        <w:t>The Journal of Experimental Education</w:t>
      </w:r>
      <w:r w:rsidRPr="00A1375F">
        <w:rPr>
          <w:color w:val="000000" w:themeColor="text1"/>
        </w:rPr>
        <w:t>.</w:t>
      </w:r>
      <w:bookmarkEnd w:id="0"/>
      <w:r w:rsidR="002326F5" w:rsidRPr="00A1375F">
        <w:rPr>
          <w:color w:val="000000" w:themeColor="text1"/>
        </w:rPr>
        <w:t xml:space="preserve"> Doi: </w:t>
      </w:r>
      <w:r w:rsidR="00000000">
        <w:fldChar w:fldCharType="begin"/>
      </w:r>
      <w:r w:rsidR="00000000">
        <w:instrText>HYPERLINK "https://doi.org/10.1080/00220973.2021.1897774"</w:instrText>
      </w:r>
      <w:r w:rsidR="00000000">
        <w:fldChar w:fldCharType="separate"/>
      </w:r>
      <w:r w:rsidR="0094501B" w:rsidRPr="00A1375F">
        <w:rPr>
          <w:rStyle w:val="Hyperlink"/>
          <w:color w:val="000000" w:themeColor="text1"/>
        </w:rPr>
        <w:t>https://doi.org/10.1080/00220973.2021.1897774</w:t>
      </w:r>
      <w:r w:rsidR="00000000">
        <w:rPr>
          <w:rStyle w:val="Hyperlink"/>
          <w:color w:val="000000" w:themeColor="text1"/>
        </w:rPr>
        <w:fldChar w:fldCharType="end"/>
      </w:r>
    </w:p>
    <w:p w14:paraId="24B24671" w14:textId="0AC96686" w:rsidR="00FB7C81" w:rsidRPr="00A1375F" w:rsidRDefault="00781CF2" w:rsidP="005544BC">
      <w:pPr>
        <w:rPr>
          <w:color w:val="000000" w:themeColor="text1"/>
          <w:shd w:val="clear" w:color="auto" w:fill="FFFFFF"/>
        </w:rPr>
      </w:pPr>
      <w:r w:rsidRPr="00A1375F">
        <w:rPr>
          <w:color w:val="000000" w:themeColor="text1"/>
        </w:rPr>
        <w:lastRenderedPageBreak/>
        <w:t>Mouraditis, T., Michou, A., Sayil, M.</w:t>
      </w:r>
      <w:r w:rsidRPr="00A1375F">
        <w:rPr>
          <w:b/>
          <w:color w:val="000000" w:themeColor="text1"/>
        </w:rPr>
        <w:t xml:space="preserve"> </w:t>
      </w:r>
      <w:r w:rsidRPr="00A1375F">
        <w:rPr>
          <w:color w:val="000000" w:themeColor="text1"/>
        </w:rPr>
        <w:t>&amp;</w:t>
      </w:r>
      <w:r w:rsidRPr="00A1375F">
        <w:rPr>
          <w:b/>
          <w:color w:val="000000" w:themeColor="text1"/>
        </w:rPr>
        <w:t xml:space="preserve"> Altan</w:t>
      </w:r>
      <w:r w:rsidR="00C96229">
        <w:rPr>
          <w:b/>
          <w:color w:val="000000" w:themeColor="text1"/>
          <w:lang w:val="tr-TR"/>
        </w:rPr>
        <w:t>,</w:t>
      </w:r>
      <w:r w:rsidRPr="00A1375F">
        <w:rPr>
          <w:b/>
          <w:color w:val="000000" w:themeColor="text1"/>
        </w:rPr>
        <w:t xml:space="preserve"> S. </w:t>
      </w:r>
      <w:r w:rsidRPr="00A1375F">
        <w:rPr>
          <w:color w:val="000000" w:themeColor="text1"/>
        </w:rPr>
        <w:t xml:space="preserve">(2021). </w:t>
      </w:r>
      <w:r w:rsidRPr="00A1375F">
        <w:rPr>
          <w:color w:val="000000" w:themeColor="text1"/>
          <w:shd w:val="clear" w:color="auto" w:fill="FFFFFF"/>
        </w:rPr>
        <w:t xml:space="preserve">It is </w:t>
      </w:r>
      <w:r w:rsidR="00D166D0" w:rsidRPr="00A1375F">
        <w:rPr>
          <w:color w:val="000000" w:themeColor="text1"/>
          <w:shd w:val="clear" w:color="auto" w:fill="FFFFFF"/>
        </w:rPr>
        <w:t>a</w:t>
      </w:r>
      <w:r w:rsidRPr="00A1375F">
        <w:rPr>
          <w:color w:val="000000" w:themeColor="text1"/>
          <w:shd w:val="clear" w:color="auto" w:fill="FFFFFF"/>
        </w:rPr>
        <w:t xml:space="preserve">utonomous, not </w:t>
      </w:r>
      <w:r w:rsidR="00D166D0" w:rsidRPr="00A1375F">
        <w:rPr>
          <w:color w:val="000000" w:themeColor="text1"/>
          <w:shd w:val="clear" w:color="auto" w:fill="FFFFFF"/>
        </w:rPr>
        <w:t>c</w:t>
      </w:r>
      <w:r w:rsidRPr="00A1375F">
        <w:rPr>
          <w:color w:val="000000" w:themeColor="text1"/>
          <w:shd w:val="clear" w:color="auto" w:fill="FFFFFF"/>
        </w:rPr>
        <w:t xml:space="preserve">ontrolled </w:t>
      </w:r>
      <w:r w:rsidR="00D166D0" w:rsidRPr="00A1375F">
        <w:rPr>
          <w:color w:val="000000" w:themeColor="text1"/>
          <w:shd w:val="clear" w:color="auto" w:fill="FFFFFF"/>
        </w:rPr>
        <w:t>m</w:t>
      </w:r>
      <w:r w:rsidRPr="00A1375F">
        <w:rPr>
          <w:color w:val="000000" w:themeColor="text1"/>
          <w:shd w:val="clear" w:color="auto" w:fill="FFFFFF"/>
        </w:rPr>
        <w:t xml:space="preserve">otivation </w:t>
      </w:r>
      <w:r w:rsidR="00D166D0" w:rsidRPr="00A1375F">
        <w:rPr>
          <w:color w:val="000000" w:themeColor="text1"/>
          <w:shd w:val="clear" w:color="auto" w:fill="FFFFFF"/>
        </w:rPr>
        <w:t>t</w:t>
      </w:r>
      <w:r w:rsidRPr="00A1375F">
        <w:rPr>
          <w:color w:val="000000" w:themeColor="text1"/>
          <w:shd w:val="clear" w:color="auto" w:fill="FFFFFF"/>
        </w:rPr>
        <w:t xml:space="preserve">hat </w:t>
      </w:r>
      <w:r w:rsidR="00D166D0" w:rsidRPr="00A1375F">
        <w:rPr>
          <w:color w:val="000000" w:themeColor="text1"/>
          <w:shd w:val="clear" w:color="auto" w:fill="FFFFFF"/>
        </w:rPr>
        <w:t>c</w:t>
      </w:r>
      <w:r w:rsidRPr="00A1375F">
        <w:rPr>
          <w:color w:val="000000" w:themeColor="text1"/>
          <w:shd w:val="clear" w:color="auto" w:fill="FFFFFF"/>
        </w:rPr>
        <w:t xml:space="preserve">ounts: </w:t>
      </w:r>
      <w:r w:rsidR="00D166D0" w:rsidRPr="00A1375F">
        <w:rPr>
          <w:color w:val="000000" w:themeColor="text1"/>
          <w:shd w:val="clear" w:color="auto" w:fill="FFFFFF"/>
        </w:rPr>
        <w:t>l</w:t>
      </w:r>
      <w:r w:rsidRPr="00A1375F">
        <w:rPr>
          <w:color w:val="000000" w:themeColor="text1"/>
          <w:shd w:val="clear" w:color="auto" w:fill="FFFFFF"/>
        </w:rPr>
        <w:t xml:space="preserve">inear and </w:t>
      </w:r>
      <w:r w:rsidR="00D166D0" w:rsidRPr="00A1375F">
        <w:rPr>
          <w:color w:val="000000" w:themeColor="text1"/>
          <w:shd w:val="clear" w:color="auto" w:fill="FFFFFF"/>
        </w:rPr>
        <w:t>c</w:t>
      </w:r>
      <w:r w:rsidRPr="00A1375F">
        <w:rPr>
          <w:color w:val="000000" w:themeColor="text1"/>
          <w:shd w:val="clear" w:color="auto" w:fill="FFFFFF"/>
        </w:rPr>
        <w:t xml:space="preserve">urvilinear </w:t>
      </w:r>
      <w:r w:rsidR="00D166D0" w:rsidRPr="00A1375F">
        <w:rPr>
          <w:color w:val="000000" w:themeColor="text1"/>
          <w:shd w:val="clear" w:color="auto" w:fill="FFFFFF"/>
        </w:rPr>
        <w:t>r</w:t>
      </w:r>
      <w:r w:rsidRPr="00A1375F">
        <w:rPr>
          <w:color w:val="000000" w:themeColor="text1"/>
          <w:shd w:val="clear" w:color="auto" w:fill="FFFFFF"/>
        </w:rPr>
        <w:t xml:space="preserve">elations of </w:t>
      </w:r>
      <w:r w:rsidR="00D166D0" w:rsidRPr="00A1375F">
        <w:rPr>
          <w:color w:val="000000" w:themeColor="text1"/>
          <w:shd w:val="clear" w:color="auto" w:fill="FFFFFF"/>
        </w:rPr>
        <w:t>a</w:t>
      </w:r>
      <w:r w:rsidRPr="00A1375F">
        <w:rPr>
          <w:color w:val="000000" w:themeColor="text1"/>
          <w:shd w:val="clear" w:color="auto" w:fill="FFFFFF"/>
        </w:rPr>
        <w:t xml:space="preserve">utonomous and </w:t>
      </w:r>
      <w:r w:rsidR="00D166D0" w:rsidRPr="00A1375F">
        <w:rPr>
          <w:color w:val="000000" w:themeColor="text1"/>
          <w:shd w:val="clear" w:color="auto" w:fill="FFFFFF"/>
        </w:rPr>
        <w:t>c</w:t>
      </w:r>
      <w:r w:rsidRPr="00A1375F">
        <w:rPr>
          <w:color w:val="000000" w:themeColor="text1"/>
          <w:shd w:val="clear" w:color="auto" w:fill="FFFFFF"/>
        </w:rPr>
        <w:t xml:space="preserve">ontrolled </w:t>
      </w:r>
      <w:r w:rsidR="00D166D0" w:rsidRPr="00A1375F">
        <w:rPr>
          <w:color w:val="000000" w:themeColor="text1"/>
          <w:shd w:val="clear" w:color="auto" w:fill="FFFFFF"/>
        </w:rPr>
        <w:t>m</w:t>
      </w:r>
      <w:r w:rsidRPr="00A1375F">
        <w:rPr>
          <w:color w:val="000000" w:themeColor="text1"/>
          <w:shd w:val="clear" w:color="auto" w:fill="FFFFFF"/>
        </w:rPr>
        <w:t xml:space="preserve">otivation to </w:t>
      </w:r>
      <w:r w:rsidR="00D166D0" w:rsidRPr="00A1375F">
        <w:rPr>
          <w:color w:val="000000" w:themeColor="text1"/>
          <w:shd w:val="clear" w:color="auto" w:fill="FFFFFF"/>
        </w:rPr>
        <w:t>s</w:t>
      </w:r>
      <w:r w:rsidRPr="00A1375F">
        <w:rPr>
          <w:color w:val="000000" w:themeColor="text1"/>
          <w:shd w:val="clear" w:color="auto" w:fill="FFFFFF"/>
        </w:rPr>
        <w:t xml:space="preserve">chool </w:t>
      </w:r>
      <w:r w:rsidR="00D166D0" w:rsidRPr="00A1375F">
        <w:rPr>
          <w:color w:val="000000" w:themeColor="text1"/>
          <w:shd w:val="clear" w:color="auto" w:fill="FFFFFF"/>
        </w:rPr>
        <w:t>g</w:t>
      </w:r>
      <w:r w:rsidRPr="00A1375F">
        <w:rPr>
          <w:color w:val="000000" w:themeColor="text1"/>
          <w:shd w:val="clear" w:color="auto" w:fill="FFFFFF"/>
        </w:rPr>
        <w:t xml:space="preserve">rades. </w:t>
      </w:r>
      <w:r w:rsidR="005544BC" w:rsidRPr="00A1375F">
        <w:rPr>
          <w:i/>
          <w:color w:val="000000" w:themeColor="text1"/>
          <w:shd w:val="clear" w:color="auto" w:fill="FFFFFF"/>
        </w:rPr>
        <w:t>Learning and Instruction, 73</w:t>
      </w:r>
      <w:r w:rsidR="005544BC" w:rsidRPr="00A1375F">
        <w:rPr>
          <w:color w:val="000000" w:themeColor="text1"/>
          <w:shd w:val="clear" w:color="auto" w:fill="FFFFFF"/>
        </w:rPr>
        <w:t>, Doi:</w:t>
      </w:r>
      <w:r w:rsidR="00FB7C81" w:rsidRPr="00A1375F">
        <w:rPr>
          <w:color w:val="000000" w:themeColor="text1"/>
          <w:shd w:val="clear" w:color="auto" w:fill="FFFFFF"/>
        </w:rPr>
        <w:t xml:space="preserve"> </w:t>
      </w:r>
      <w:hyperlink r:id="rId8" w:history="1">
        <w:r w:rsidR="00FB7C81" w:rsidRPr="00A1375F">
          <w:rPr>
            <w:rStyle w:val="Hyperlink"/>
            <w:color w:val="000000" w:themeColor="text1"/>
            <w:shd w:val="clear" w:color="auto" w:fill="FFFFFF"/>
          </w:rPr>
          <w:t>https://doi.org/10.1016/j.learninstruc.2020.101433</w:t>
        </w:r>
      </w:hyperlink>
      <w:r w:rsidR="00FB7C81" w:rsidRPr="00A1375F">
        <w:rPr>
          <w:color w:val="000000" w:themeColor="text1"/>
          <w:shd w:val="clear" w:color="auto" w:fill="FFFFFF"/>
        </w:rPr>
        <w:t xml:space="preserve">     </w:t>
      </w:r>
    </w:p>
    <w:p w14:paraId="58684D3C" w14:textId="77777777" w:rsidR="002275FE" w:rsidRPr="00A1375F" w:rsidRDefault="002275FE" w:rsidP="0094501B">
      <w:pPr>
        <w:textAlignment w:val="baseline"/>
        <w:rPr>
          <w:color w:val="000000" w:themeColor="text1"/>
        </w:rPr>
      </w:pPr>
    </w:p>
    <w:p w14:paraId="2DFB5304" w14:textId="32265CEC" w:rsidR="00F650B2" w:rsidRPr="00A1375F" w:rsidRDefault="00F650B2" w:rsidP="00A02423">
      <w:pPr>
        <w:textAlignment w:val="baseline"/>
        <w:rPr>
          <w:color w:val="000000" w:themeColor="text1"/>
        </w:rPr>
      </w:pPr>
      <w:r w:rsidRPr="00A1375F">
        <w:rPr>
          <w:b/>
          <w:color w:val="000000" w:themeColor="text1"/>
        </w:rPr>
        <w:t>Altan, S.</w:t>
      </w:r>
      <w:r w:rsidRPr="00A1375F">
        <w:rPr>
          <w:color w:val="000000" w:themeColor="text1"/>
        </w:rPr>
        <w:t xml:space="preserve"> &amp; Lane, J. F. (2018). Teachers’ narratives: A source for exploring the influences of teachers’ significant life experiences on their dispositions and teaching practices, </w:t>
      </w:r>
      <w:r w:rsidRPr="00A1375F">
        <w:rPr>
          <w:i/>
          <w:color w:val="000000" w:themeColor="text1"/>
        </w:rPr>
        <w:t>Teaching and Teacher Education, 74,</w:t>
      </w:r>
      <w:r w:rsidRPr="00A1375F">
        <w:rPr>
          <w:color w:val="000000" w:themeColor="text1"/>
        </w:rPr>
        <w:t xml:space="preserve"> 238-248. Doi: </w:t>
      </w:r>
      <w:r w:rsidR="00000000">
        <w:fldChar w:fldCharType="begin"/>
      </w:r>
      <w:r w:rsidR="00000000">
        <w:instrText>HYPERLINK "https://doi.org/10.1016/j.tate.2018.05.012" \t "doilink"</w:instrText>
      </w:r>
      <w:r w:rsidR="00000000">
        <w:fldChar w:fldCharType="separate"/>
      </w:r>
      <w:r w:rsidRPr="00A1375F">
        <w:rPr>
          <w:rStyle w:val="Hyperlink"/>
          <w:color w:val="000000" w:themeColor="text1"/>
          <w:bdr w:val="none" w:sz="0" w:space="0" w:color="auto" w:frame="1"/>
        </w:rPr>
        <w:t>https://doi.org/10.1016/j.tate.2018.05.012</w:t>
      </w:r>
      <w:r w:rsidR="00000000">
        <w:rPr>
          <w:rStyle w:val="Hyperlink"/>
          <w:color w:val="000000" w:themeColor="text1"/>
          <w:bdr w:val="none" w:sz="0" w:space="0" w:color="auto" w:frame="1"/>
        </w:rPr>
        <w:fldChar w:fldCharType="end"/>
      </w:r>
    </w:p>
    <w:p w14:paraId="3467D535" w14:textId="77777777" w:rsidR="002275FE" w:rsidRPr="00A1375F" w:rsidRDefault="002275FE" w:rsidP="002275FE">
      <w:pPr>
        <w:textAlignment w:val="baseline"/>
        <w:rPr>
          <w:color w:val="000000" w:themeColor="text1"/>
        </w:rPr>
      </w:pPr>
    </w:p>
    <w:p w14:paraId="033517E6" w14:textId="26E29671" w:rsidR="0094501B" w:rsidRPr="00A1375F" w:rsidRDefault="00F650B2" w:rsidP="00A02423">
      <w:pPr>
        <w:rPr>
          <w:rStyle w:val="Hyperlink"/>
          <w:color w:val="000000" w:themeColor="text1"/>
        </w:rPr>
      </w:pPr>
      <w:r w:rsidRPr="00A1375F">
        <w:rPr>
          <w:b/>
          <w:color w:val="000000" w:themeColor="text1"/>
        </w:rPr>
        <w:t>Altan, S.</w:t>
      </w:r>
      <w:r w:rsidRPr="00A1375F">
        <w:rPr>
          <w:color w:val="000000" w:themeColor="text1"/>
        </w:rPr>
        <w:t xml:space="preserve">, Jennie, F. L., &amp; Dottin, E. (2017). Using Habits of Mind, intelligent behaviors and educational theories to create a conceptual framework for developing effective teaching dispositions, </w:t>
      </w:r>
      <w:r w:rsidRPr="00A1375F">
        <w:rPr>
          <w:i/>
          <w:color w:val="000000" w:themeColor="text1"/>
        </w:rPr>
        <w:t>Journal of Teacher Education</w:t>
      </w:r>
      <w:r w:rsidRPr="00A1375F">
        <w:rPr>
          <w:color w:val="000000" w:themeColor="text1"/>
        </w:rPr>
        <w:t xml:space="preserve">. Doi: </w:t>
      </w:r>
      <w:r w:rsidR="00000000">
        <w:fldChar w:fldCharType="begin"/>
      </w:r>
      <w:r w:rsidR="00000000">
        <w:instrText>HYPERLINK "https://doi.org/10.1177/0022487117736024"</w:instrText>
      </w:r>
      <w:r w:rsidR="00000000">
        <w:fldChar w:fldCharType="separate"/>
      </w:r>
      <w:r w:rsidRPr="00A1375F">
        <w:rPr>
          <w:rStyle w:val="Hyperlink"/>
          <w:color w:val="000000" w:themeColor="text1"/>
        </w:rPr>
        <w:t>https://doi.org/10.1177/0022487117736024</w:t>
      </w:r>
      <w:r w:rsidR="00000000">
        <w:rPr>
          <w:rStyle w:val="Hyperlink"/>
          <w:color w:val="000000" w:themeColor="text1"/>
        </w:rPr>
        <w:fldChar w:fldCharType="end"/>
      </w:r>
    </w:p>
    <w:p w14:paraId="078C65F3" w14:textId="77777777" w:rsidR="0094501B" w:rsidRPr="00A1375F" w:rsidRDefault="0094501B" w:rsidP="00A02423">
      <w:pPr>
        <w:rPr>
          <w:rStyle w:val="Hyperlink"/>
          <w:color w:val="000000" w:themeColor="text1"/>
        </w:rPr>
      </w:pPr>
    </w:p>
    <w:p w14:paraId="05DC4D24" w14:textId="5EEF83E3" w:rsidR="00D166D0" w:rsidRPr="00A1375F" w:rsidRDefault="00D166D0" w:rsidP="00BE280A">
      <w:pPr>
        <w:rPr>
          <w:b/>
          <w:color w:val="000000" w:themeColor="text1"/>
          <w:lang w:val="tr-TR"/>
        </w:rPr>
      </w:pPr>
      <w:proofErr w:type="spellStart"/>
      <w:r w:rsidRPr="00A1375F">
        <w:rPr>
          <w:b/>
          <w:color w:val="000000" w:themeColor="text1"/>
          <w:lang w:val="tr-TR"/>
        </w:rPr>
        <w:t>Books</w:t>
      </w:r>
      <w:proofErr w:type="spellEnd"/>
      <w:r w:rsidRPr="00A1375F">
        <w:rPr>
          <w:b/>
          <w:color w:val="000000" w:themeColor="text1"/>
          <w:lang w:val="tr-TR"/>
        </w:rPr>
        <w:t xml:space="preserve"> </w:t>
      </w:r>
      <w:proofErr w:type="spellStart"/>
      <w:r w:rsidRPr="00A1375F">
        <w:rPr>
          <w:b/>
          <w:color w:val="000000" w:themeColor="text1"/>
          <w:lang w:val="tr-TR"/>
        </w:rPr>
        <w:t>and</w:t>
      </w:r>
      <w:proofErr w:type="spellEnd"/>
      <w:r w:rsidRPr="00A1375F">
        <w:rPr>
          <w:b/>
          <w:color w:val="000000" w:themeColor="text1"/>
          <w:lang w:val="tr-TR"/>
        </w:rPr>
        <w:t xml:space="preserve"> </w:t>
      </w:r>
      <w:proofErr w:type="spellStart"/>
      <w:r w:rsidR="005F77E9" w:rsidRPr="00A1375F">
        <w:rPr>
          <w:b/>
          <w:color w:val="000000" w:themeColor="text1"/>
          <w:lang w:val="tr-TR"/>
        </w:rPr>
        <w:t>B</w:t>
      </w:r>
      <w:r w:rsidRPr="00A1375F">
        <w:rPr>
          <w:b/>
          <w:color w:val="000000" w:themeColor="text1"/>
          <w:lang w:val="tr-TR"/>
        </w:rPr>
        <w:t>ook</w:t>
      </w:r>
      <w:proofErr w:type="spellEnd"/>
      <w:r w:rsidRPr="00A1375F">
        <w:rPr>
          <w:b/>
          <w:color w:val="000000" w:themeColor="text1"/>
          <w:lang w:val="tr-TR"/>
        </w:rPr>
        <w:t xml:space="preserve"> </w:t>
      </w:r>
      <w:proofErr w:type="spellStart"/>
      <w:r w:rsidR="005F77E9" w:rsidRPr="00A1375F">
        <w:rPr>
          <w:b/>
          <w:color w:val="000000" w:themeColor="text1"/>
          <w:lang w:val="tr-TR"/>
        </w:rPr>
        <w:t>C</w:t>
      </w:r>
      <w:r w:rsidRPr="00A1375F">
        <w:rPr>
          <w:b/>
          <w:color w:val="000000" w:themeColor="text1"/>
          <w:lang w:val="tr-TR"/>
        </w:rPr>
        <w:t>hapters</w:t>
      </w:r>
      <w:proofErr w:type="spellEnd"/>
    </w:p>
    <w:p w14:paraId="5E09D9E0" w14:textId="77777777" w:rsidR="00D166D0" w:rsidRPr="00A1375F" w:rsidRDefault="00D166D0" w:rsidP="00BE280A">
      <w:pPr>
        <w:rPr>
          <w:b/>
          <w:color w:val="000000" w:themeColor="text1"/>
          <w:lang w:val="tr-TR"/>
        </w:rPr>
      </w:pPr>
    </w:p>
    <w:p w14:paraId="5BCAF0F0" w14:textId="77777777" w:rsidR="00D166D0" w:rsidRPr="00A1375F" w:rsidRDefault="00D166D0" w:rsidP="00BE280A">
      <w:pPr>
        <w:rPr>
          <w:bCs/>
          <w:color w:val="000000" w:themeColor="text1"/>
          <w:lang w:val="tr-TR"/>
        </w:rPr>
      </w:pPr>
      <w:r w:rsidRPr="00A1375F">
        <w:rPr>
          <w:b/>
          <w:color w:val="000000" w:themeColor="text1"/>
          <w:lang w:val="tr-TR"/>
        </w:rPr>
        <w:t xml:space="preserve">Altan, S. </w:t>
      </w:r>
      <w:r w:rsidRPr="00A1375F">
        <w:rPr>
          <w:bCs/>
          <w:color w:val="000000" w:themeColor="text1"/>
          <w:lang w:val="tr-TR"/>
        </w:rPr>
        <w:t xml:space="preserve">&amp; </w:t>
      </w:r>
      <w:proofErr w:type="spellStart"/>
      <w:r w:rsidRPr="00A1375F">
        <w:rPr>
          <w:bCs/>
          <w:color w:val="000000" w:themeColor="text1"/>
          <w:lang w:val="tr-TR"/>
        </w:rPr>
        <w:t>Lane</w:t>
      </w:r>
      <w:proofErr w:type="spellEnd"/>
      <w:r w:rsidRPr="00A1375F">
        <w:rPr>
          <w:bCs/>
          <w:color w:val="000000" w:themeColor="text1"/>
          <w:lang w:val="tr-TR"/>
        </w:rPr>
        <w:t xml:space="preserve">, F. J. (2023).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Mindfulness</w:t>
      </w:r>
      <w:proofErr w:type="spellEnd"/>
      <w:r w:rsidRPr="00A1375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and</w:t>
      </w:r>
      <w:proofErr w:type="spellEnd"/>
      <w:r w:rsidRPr="00A1375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Thoughtfulness</w:t>
      </w:r>
      <w:proofErr w:type="spellEnd"/>
      <w:r w:rsidRPr="00A1375F">
        <w:rPr>
          <w:bCs/>
          <w:i/>
          <w:iCs/>
          <w:color w:val="000000" w:themeColor="text1"/>
          <w:lang w:val="tr-TR"/>
        </w:rPr>
        <w:t xml:space="preserve">: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Teaching</w:t>
      </w:r>
      <w:proofErr w:type="spellEnd"/>
      <w:r w:rsidRPr="00A1375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and</w:t>
      </w:r>
      <w:proofErr w:type="spellEnd"/>
      <w:r w:rsidRPr="00A1375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Leading</w:t>
      </w:r>
      <w:proofErr w:type="spellEnd"/>
      <w:r w:rsidRPr="00A1375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with</w:t>
      </w:r>
      <w:proofErr w:type="spellEnd"/>
      <w:r w:rsidRPr="00A1375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Habits</w:t>
      </w:r>
      <w:proofErr w:type="spellEnd"/>
      <w:r w:rsidRPr="00A1375F">
        <w:rPr>
          <w:bCs/>
          <w:i/>
          <w:iCs/>
          <w:color w:val="000000" w:themeColor="text1"/>
          <w:lang w:val="tr-TR"/>
        </w:rPr>
        <w:t xml:space="preserve"> of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Mind</w:t>
      </w:r>
      <w:proofErr w:type="spellEnd"/>
      <w:r w:rsidRPr="00A1375F">
        <w:rPr>
          <w:bCs/>
          <w:i/>
          <w:iCs/>
          <w:color w:val="000000" w:themeColor="text1"/>
          <w:lang w:val="tr-TR"/>
        </w:rPr>
        <w:t xml:space="preserve"> in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Research</w:t>
      </w:r>
      <w:proofErr w:type="spellEnd"/>
      <w:r w:rsidRPr="00A1375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and</w:t>
      </w:r>
      <w:proofErr w:type="spellEnd"/>
      <w:r w:rsidRPr="00A1375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Practice</w:t>
      </w:r>
      <w:proofErr w:type="spellEnd"/>
      <w:r w:rsidRPr="00A1375F">
        <w:rPr>
          <w:bCs/>
          <w:color w:val="000000" w:themeColor="text1"/>
          <w:lang w:val="tr-TR"/>
        </w:rPr>
        <w:t xml:space="preserve"> (</w:t>
      </w:r>
      <w:proofErr w:type="spellStart"/>
      <w:r w:rsidRPr="00A1375F">
        <w:rPr>
          <w:bCs/>
          <w:color w:val="000000" w:themeColor="text1"/>
          <w:lang w:val="tr-TR"/>
        </w:rPr>
        <w:t>Eds</w:t>
      </w:r>
      <w:proofErr w:type="spellEnd"/>
      <w:r w:rsidRPr="00A1375F">
        <w:rPr>
          <w:bCs/>
          <w:color w:val="000000" w:themeColor="text1"/>
          <w:lang w:val="tr-TR"/>
        </w:rPr>
        <w:t xml:space="preserve">.), </w:t>
      </w:r>
      <w:proofErr w:type="spellStart"/>
      <w:r w:rsidRPr="00A1375F">
        <w:rPr>
          <w:bCs/>
          <w:color w:val="000000" w:themeColor="text1"/>
          <w:lang w:val="tr-TR"/>
        </w:rPr>
        <w:t>Rowman</w:t>
      </w:r>
      <w:proofErr w:type="spellEnd"/>
      <w:r w:rsidRPr="00A1375F">
        <w:rPr>
          <w:bCs/>
          <w:color w:val="000000" w:themeColor="text1"/>
          <w:lang w:val="tr-TR"/>
        </w:rPr>
        <w:t xml:space="preserve"> &amp; </w:t>
      </w:r>
      <w:proofErr w:type="spellStart"/>
      <w:r w:rsidRPr="00A1375F">
        <w:rPr>
          <w:bCs/>
          <w:color w:val="000000" w:themeColor="text1"/>
          <w:lang w:val="tr-TR"/>
        </w:rPr>
        <w:t>Littlefield</w:t>
      </w:r>
      <w:proofErr w:type="spellEnd"/>
      <w:r w:rsidRPr="00A1375F">
        <w:rPr>
          <w:bCs/>
          <w:color w:val="000000" w:themeColor="text1"/>
          <w:lang w:val="tr-TR"/>
        </w:rPr>
        <w:t>.</w:t>
      </w:r>
    </w:p>
    <w:p w14:paraId="30BDB68F" w14:textId="77777777" w:rsidR="00D166D0" w:rsidRPr="00A1375F" w:rsidRDefault="00D166D0" w:rsidP="00BE280A">
      <w:pPr>
        <w:rPr>
          <w:bCs/>
          <w:color w:val="000000" w:themeColor="text1"/>
          <w:lang w:val="tr-TR"/>
        </w:rPr>
      </w:pPr>
    </w:p>
    <w:p w14:paraId="47C60E15" w14:textId="4511A2F3" w:rsidR="00D166D0" w:rsidRPr="00A1375F" w:rsidRDefault="00D166D0" w:rsidP="00BE280A">
      <w:pPr>
        <w:rPr>
          <w:bCs/>
          <w:color w:val="000000" w:themeColor="text1"/>
          <w:lang w:val="tr-TR"/>
        </w:rPr>
      </w:pPr>
      <w:r w:rsidRPr="00A1375F">
        <w:rPr>
          <w:b/>
          <w:color w:val="000000" w:themeColor="text1"/>
          <w:lang w:val="tr-TR"/>
        </w:rPr>
        <w:t>Altan, S.</w:t>
      </w:r>
      <w:r w:rsidRPr="00A1375F">
        <w:rPr>
          <w:bCs/>
          <w:color w:val="000000" w:themeColor="text1"/>
          <w:lang w:val="tr-TR"/>
        </w:rPr>
        <w:t xml:space="preserve"> (2023). </w:t>
      </w:r>
      <w:proofErr w:type="spellStart"/>
      <w:r w:rsidRPr="00A1375F">
        <w:rPr>
          <w:bCs/>
          <w:color w:val="000000" w:themeColor="text1"/>
          <w:lang w:val="tr-TR"/>
        </w:rPr>
        <w:t>Mindful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and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thoughtful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dispositions</w:t>
      </w:r>
      <w:proofErr w:type="spellEnd"/>
      <w:r w:rsidRPr="00A1375F">
        <w:rPr>
          <w:bCs/>
          <w:color w:val="000000" w:themeColor="text1"/>
          <w:lang w:val="tr-TR"/>
        </w:rPr>
        <w:t xml:space="preserve"> as </w:t>
      </w:r>
      <w:proofErr w:type="spellStart"/>
      <w:r w:rsidRPr="00A1375F">
        <w:rPr>
          <w:bCs/>
          <w:color w:val="000000" w:themeColor="text1"/>
          <w:lang w:val="tr-TR"/>
        </w:rPr>
        <w:t>habits</w:t>
      </w:r>
      <w:proofErr w:type="spellEnd"/>
      <w:r w:rsidRPr="00A1375F">
        <w:rPr>
          <w:bCs/>
          <w:color w:val="000000" w:themeColor="text1"/>
          <w:lang w:val="tr-TR"/>
        </w:rPr>
        <w:t xml:space="preserve"> of </w:t>
      </w:r>
      <w:proofErr w:type="spellStart"/>
      <w:r w:rsidRPr="00A1375F">
        <w:rPr>
          <w:bCs/>
          <w:color w:val="000000" w:themeColor="text1"/>
          <w:lang w:val="tr-TR"/>
        </w:rPr>
        <w:t>mind</w:t>
      </w:r>
      <w:proofErr w:type="spellEnd"/>
      <w:r w:rsidRPr="00A1375F">
        <w:rPr>
          <w:bCs/>
          <w:color w:val="000000" w:themeColor="text1"/>
          <w:lang w:val="tr-TR"/>
        </w:rPr>
        <w:t xml:space="preserve">. </w:t>
      </w:r>
      <w:proofErr w:type="spellStart"/>
      <w:r w:rsidRPr="00A1375F">
        <w:rPr>
          <w:bCs/>
          <w:color w:val="000000" w:themeColor="text1"/>
          <w:lang w:val="tr-TR"/>
        </w:rPr>
        <w:t>In</w:t>
      </w:r>
      <w:proofErr w:type="spellEnd"/>
      <w:r w:rsidRPr="00A1375F">
        <w:rPr>
          <w:bCs/>
          <w:color w:val="000000" w:themeColor="text1"/>
          <w:lang w:val="tr-TR"/>
        </w:rPr>
        <w:t xml:space="preserve"> Altan, S. &amp; </w:t>
      </w:r>
      <w:proofErr w:type="spellStart"/>
      <w:r w:rsidRPr="00A1375F">
        <w:rPr>
          <w:bCs/>
          <w:color w:val="000000" w:themeColor="text1"/>
          <w:lang w:val="tr-TR"/>
        </w:rPr>
        <w:t>Lane</w:t>
      </w:r>
      <w:proofErr w:type="spellEnd"/>
      <w:r w:rsidRPr="00A1375F">
        <w:rPr>
          <w:bCs/>
          <w:color w:val="000000" w:themeColor="text1"/>
          <w:lang w:val="tr-TR"/>
        </w:rPr>
        <w:t>. F. J. (</w:t>
      </w:r>
      <w:proofErr w:type="spellStart"/>
      <w:r w:rsidRPr="00A1375F">
        <w:rPr>
          <w:bCs/>
          <w:color w:val="000000" w:themeColor="text1"/>
          <w:lang w:val="tr-TR"/>
        </w:rPr>
        <w:t>Eds</w:t>
      </w:r>
      <w:proofErr w:type="spellEnd"/>
      <w:r w:rsidRPr="00A1375F">
        <w:rPr>
          <w:bCs/>
          <w:color w:val="000000" w:themeColor="text1"/>
          <w:lang w:val="tr-TR"/>
        </w:rPr>
        <w:t xml:space="preserve">.),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Mindfulness</w:t>
      </w:r>
      <w:proofErr w:type="spellEnd"/>
      <w:r w:rsidRPr="00A1375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and</w:t>
      </w:r>
      <w:proofErr w:type="spellEnd"/>
      <w:r w:rsidRPr="00A1375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thoughtfulness</w:t>
      </w:r>
      <w:proofErr w:type="spellEnd"/>
      <w:r w:rsidRPr="00A1375F">
        <w:rPr>
          <w:bCs/>
          <w:i/>
          <w:iCs/>
          <w:color w:val="000000" w:themeColor="text1"/>
          <w:lang w:val="tr-TR"/>
        </w:rPr>
        <w:t xml:space="preserve">: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Teaching</w:t>
      </w:r>
      <w:proofErr w:type="spellEnd"/>
      <w:r w:rsidRPr="00A1375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and</w:t>
      </w:r>
      <w:proofErr w:type="spellEnd"/>
      <w:r w:rsidRPr="00A1375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leading</w:t>
      </w:r>
      <w:proofErr w:type="spellEnd"/>
      <w:r w:rsidRPr="00A1375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with</w:t>
      </w:r>
      <w:proofErr w:type="spellEnd"/>
      <w:r w:rsidRPr="00A1375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habits</w:t>
      </w:r>
      <w:proofErr w:type="spellEnd"/>
      <w:r w:rsidRPr="00A1375F">
        <w:rPr>
          <w:bCs/>
          <w:i/>
          <w:iCs/>
          <w:color w:val="000000" w:themeColor="text1"/>
          <w:lang w:val="tr-TR"/>
        </w:rPr>
        <w:t xml:space="preserve"> of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mind</w:t>
      </w:r>
      <w:proofErr w:type="spellEnd"/>
      <w:r w:rsidRPr="00A1375F">
        <w:rPr>
          <w:bCs/>
          <w:i/>
          <w:iCs/>
          <w:color w:val="000000" w:themeColor="text1"/>
          <w:lang w:val="tr-TR"/>
        </w:rPr>
        <w:t xml:space="preserve"> in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research</w:t>
      </w:r>
      <w:proofErr w:type="spellEnd"/>
      <w:r w:rsidRPr="00A1375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and</w:t>
      </w:r>
      <w:proofErr w:type="spellEnd"/>
      <w:r w:rsidRPr="00A1375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i/>
          <w:iCs/>
          <w:color w:val="000000" w:themeColor="text1"/>
          <w:lang w:val="tr-TR"/>
        </w:rPr>
        <w:t>practice</w:t>
      </w:r>
      <w:proofErr w:type="spellEnd"/>
      <w:r w:rsidRPr="00A1375F">
        <w:rPr>
          <w:bCs/>
          <w:color w:val="000000" w:themeColor="text1"/>
          <w:lang w:val="tr-TR"/>
        </w:rPr>
        <w:t xml:space="preserve">, </w:t>
      </w:r>
      <w:proofErr w:type="spellStart"/>
      <w:r w:rsidRPr="00A1375F">
        <w:rPr>
          <w:bCs/>
          <w:color w:val="000000" w:themeColor="text1"/>
          <w:lang w:val="tr-TR"/>
        </w:rPr>
        <w:t>Rowman</w:t>
      </w:r>
      <w:proofErr w:type="spellEnd"/>
      <w:r w:rsidRPr="00A1375F">
        <w:rPr>
          <w:bCs/>
          <w:color w:val="000000" w:themeColor="text1"/>
          <w:lang w:val="tr-TR"/>
        </w:rPr>
        <w:t xml:space="preserve"> &amp; </w:t>
      </w:r>
      <w:proofErr w:type="spellStart"/>
      <w:r w:rsidRPr="00A1375F">
        <w:rPr>
          <w:bCs/>
          <w:color w:val="000000" w:themeColor="text1"/>
          <w:lang w:val="tr-TR"/>
        </w:rPr>
        <w:t>Littlefield</w:t>
      </w:r>
      <w:proofErr w:type="spellEnd"/>
      <w:r w:rsidRPr="00A1375F">
        <w:rPr>
          <w:bCs/>
          <w:color w:val="000000" w:themeColor="text1"/>
          <w:lang w:val="tr-TR"/>
        </w:rPr>
        <w:t>.</w:t>
      </w:r>
    </w:p>
    <w:p w14:paraId="6A991CDD" w14:textId="77777777" w:rsidR="00F10801" w:rsidRPr="00A1375F" w:rsidRDefault="00F10801" w:rsidP="00BE280A">
      <w:pPr>
        <w:rPr>
          <w:bCs/>
          <w:color w:val="000000" w:themeColor="text1"/>
          <w:lang w:val="tr-TR"/>
        </w:rPr>
      </w:pPr>
    </w:p>
    <w:p w14:paraId="0DF4D472" w14:textId="5A3338E1" w:rsidR="00F10801" w:rsidRPr="00A1375F" w:rsidRDefault="00F10801" w:rsidP="00F10801">
      <w:pPr>
        <w:rPr>
          <w:color w:val="000000" w:themeColor="text1"/>
          <w:lang w:val="en-US"/>
        </w:rPr>
      </w:pPr>
      <w:r w:rsidRPr="00A1375F">
        <w:rPr>
          <w:b/>
          <w:color w:val="000000" w:themeColor="text1"/>
        </w:rPr>
        <w:t>Altan, S.</w:t>
      </w:r>
      <w:r w:rsidRPr="00A1375F">
        <w:rPr>
          <w:color w:val="000000" w:themeColor="text1"/>
        </w:rPr>
        <w:t>, O’Dwyer, J., &amp; Özdemir, L. B. (201</w:t>
      </w:r>
      <w:r w:rsidRPr="00A1375F">
        <w:rPr>
          <w:color w:val="000000" w:themeColor="text1"/>
          <w:lang w:val="tr-TR"/>
        </w:rPr>
        <w:t>8</w:t>
      </w:r>
      <w:r w:rsidRPr="00A1375F">
        <w:rPr>
          <w:color w:val="000000" w:themeColor="text1"/>
        </w:rPr>
        <w:t xml:space="preserve">). </w:t>
      </w:r>
      <w:r w:rsidRPr="00A1375F">
        <w:rPr>
          <w:iCs/>
          <w:color w:val="000000" w:themeColor="text1"/>
          <w:lang w:val="en-GB"/>
        </w:rPr>
        <w:t>Classroom-Based Formative Assessment Practices in English Language Learning</w:t>
      </w:r>
      <w:r w:rsidRPr="00A1375F">
        <w:rPr>
          <w:color w:val="000000" w:themeColor="text1"/>
          <w:lang w:val="en-GB"/>
        </w:rPr>
        <w:t xml:space="preserve">. In </w:t>
      </w:r>
      <w:proofErr w:type="spellStart"/>
      <w:r w:rsidRPr="00A1375F">
        <w:rPr>
          <w:color w:val="000000" w:themeColor="text1"/>
          <w:lang w:val="en-GB"/>
        </w:rPr>
        <w:t>Aksit</w:t>
      </w:r>
      <w:proofErr w:type="spellEnd"/>
      <w:r w:rsidRPr="00A1375F">
        <w:rPr>
          <w:color w:val="000000" w:themeColor="text1"/>
          <w:lang w:val="en-GB"/>
        </w:rPr>
        <w:t xml:space="preserve">, T., </w:t>
      </w:r>
      <w:proofErr w:type="spellStart"/>
      <w:r w:rsidRPr="00A1375F">
        <w:rPr>
          <w:color w:val="000000" w:themeColor="text1"/>
          <w:lang w:val="en-GB"/>
        </w:rPr>
        <w:t>Mengu</w:t>
      </w:r>
      <w:proofErr w:type="spellEnd"/>
      <w:r w:rsidRPr="00A1375F">
        <w:rPr>
          <w:color w:val="000000" w:themeColor="text1"/>
          <w:lang w:val="en-GB"/>
        </w:rPr>
        <w:t>, I. H., &amp; Turner, R. (Eds.), Bridging Teaching, Learning and Assessment in the English Language Classroom, Cambridge Scholars Publishing.</w:t>
      </w:r>
    </w:p>
    <w:p w14:paraId="25A48F4C" w14:textId="77777777" w:rsidR="00D166D0" w:rsidRPr="00A1375F" w:rsidRDefault="00D166D0" w:rsidP="00BE280A">
      <w:pPr>
        <w:rPr>
          <w:bCs/>
          <w:color w:val="000000" w:themeColor="text1"/>
          <w:lang w:val="tr-TR"/>
        </w:rPr>
      </w:pPr>
    </w:p>
    <w:p w14:paraId="7F989C7F" w14:textId="0D5BE60B" w:rsidR="00D166D0" w:rsidRPr="00A1375F" w:rsidRDefault="00D166D0" w:rsidP="00D166D0">
      <w:pPr>
        <w:textAlignment w:val="baseline"/>
        <w:rPr>
          <w:b/>
          <w:color w:val="000000" w:themeColor="text1"/>
        </w:rPr>
      </w:pPr>
      <w:r w:rsidRPr="00A1375F">
        <w:rPr>
          <w:b/>
          <w:color w:val="000000" w:themeColor="text1"/>
        </w:rPr>
        <w:t xml:space="preserve">Other </w:t>
      </w:r>
      <w:r w:rsidR="005F77E9" w:rsidRPr="00A1375F">
        <w:rPr>
          <w:b/>
          <w:color w:val="000000" w:themeColor="text1"/>
          <w:lang w:val="tr-TR"/>
        </w:rPr>
        <w:t>P</w:t>
      </w:r>
      <w:r w:rsidRPr="00A1375F">
        <w:rPr>
          <w:b/>
          <w:color w:val="000000" w:themeColor="text1"/>
        </w:rPr>
        <w:t>ublications</w:t>
      </w:r>
    </w:p>
    <w:p w14:paraId="1CB8A62E" w14:textId="77777777" w:rsidR="00D166D0" w:rsidRPr="00A1375F" w:rsidRDefault="00D166D0" w:rsidP="00D166D0">
      <w:pPr>
        <w:textAlignment w:val="baseline"/>
        <w:rPr>
          <w:b/>
          <w:color w:val="000000" w:themeColor="text1"/>
        </w:rPr>
      </w:pPr>
    </w:p>
    <w:p w14:paraId="72CBF7DE" w14:textId="77777777" w:rsidR="00D166D0" w:rsidRPr="00A1375F" w:rsidRDefault="00D166D0" w:rsidP="00D166D0">
      <w:pPr>
        <w:textAlignment w:val="baseline"/>
        <w:rPr>
          <w:color w:val="000000" w:themeColor="text1"/>
        </w:rPr>
      </w:pPr>
      <w:r w:rsidRPr="00A1375F">
        <w:rPr>
          <w:b/>
          <w:bCs/>
          <w:color w:val="000000" w:themeColor="text1"/>
        </w:rPr>
        <w:t>Altan, S.</w:t>
      </w:r>
      <w:r w:rsidRPr="00A1375F">
        <w:rPr>
          <w:color w:val="000000" w:themeColor="text1"/>
        </w:rPr>
        <w:t xml:space="preserve"> (2019). Herkes için Kapsayıcı Eğitim (Inclusive Education for All), </w:t>
      </w:r>
      <w:r w:rsidRPr="00A1375F">
        <w:rPr>
          <w:i/>
          <w:color w:val="000000" w:themeColor="text1"/>
        </w:rPr>
        <w:t>Eleştirel Pedagoji</w:t>
      </w:r>
      <w:r w:rsidRPr="00A1375F">
        <w:rPr>
          <w:color w:val="000000" w:themeColor="text1"/>
        </w:rPr>
        <w:t xml:space="preserve"> (</w:t>
      </w:r>
      <w:r w:rsidRPr="00A1375F">
        <w:rPr>
          <w:i/>
          <w:color w:val="000000" w:themeColor="text1"/>
        </w:rPr>
        <w:t>Critical Pedagogy</w:t>
      </w:r>
      <w:r w:rsidRPr="00A1375F">
        <w:rPr>
          <w:color w:val="000000" w:themeColor="text1"/>
        </w:rPr>
        <w:t>)</w:t>
      </w:r>
      <w:r w:rsidRPr="00A1375F">
        <w:rPr>
          <w:i/>
          <w:color w:val="000000" w:themeColor="text1"/>
        </w:rPr>
        <w:t>, 60</w:t>
      </w:r>
      <w:r w:rsidRPr="00A1375F">
        <w:rPr>
          <w:color w:val="000000" w:themeColor="text1"/>
        </w:rPr>
        <w:t>.</w:t>
      </w:r>
    </w:p>
    <w:p w14:paraId="15F0F297" w14:textId="77777777" w:rsidR="00D166D0" w:rsidRPr="00A1375F" w:rsidRDefault="00D166D0" w:rsidP="00D166D0">
      <w:pPr>
        <w:textAlignment w:val="baseline"/>
        <w:rPr>
          <w:b/>
          <w:color w:val="000000" w:themeColor="text1"/>
        </w:rPr>
      </w:pPr>
    </w:p>
    <w:p w14:paraId="453AE60F" w14:textId="1530C30B" w:rsidR="00D166D0" w:rsidRPr="00A1375F" w:rsidRDefault="00D166D0" w:rsidP="00D166D0">
      <w:pPr>
        <w:textAlignment w:val="baseline"/>
        <w:rPr>
          <w:rFonts w:eastAsiaTheme="minorEastAsia"/>
          <w:color w:val="000000" w:themeColor="text1"/>
        </w:rPr>
      </w:pPr>
      <w:r w:rsidRPr="00A1375F">
        <w:rPr>
          <w:b/>
          <w:color w:val="000000" w:themeColor="text1"/>
        </w:rPr>
        <w:t>Altan, S.</w:t>
      </w:r>
      <w:r w:rsidRPr="00A1375F">
        <w:rPr>
          <w:color w:val="000000" w:themeColor="text1"/>
        </w:rPr>
        <w:t xml:space="preserve"> (2018). </w:t>
      </w:r>
      <w:r w:rsidRPr="00A1375F">
        <w:rPr>
          <w:i/>
          <w:color w:val="000000" w:themeColor="text1"/>
        </w:rPr>
        <w:t>Slow Looking: The Art and Practice of Learning Through Observation by Shari Tishman</w:t>
      </w:r>
      <w:r w:rsidRPr="00A1375F">
        <w:rPr>
          <w:color w:val="000000" w:themeColor="text1"/>
        </w:rPr>
        <w:t xml:space="preserve">, Book Review, The London School of Economics and Politics Review of Books. </w:t>
      </w:r>
      <w:r w:rsidR="00000000">
        <w:fldChar w:fldCharType="begin"/>
      </w:r>
      <w:r w:rsidR="00000000">
        <w:instrText>HYPERLINK "http://eprints.lse.ac.uk/91804/1/Altan_Book-review-slow-looking_Author.pdf"</w:instrText>
      </w:r>
      <w:r w:rsidR="00000000">
        <w:fldChar w:fldCharType="separate"/>
      </w:r>
      <w:r w:rsidRPr="00A1375F">
        <w:rPr>
          <w:rStyle w:val="Hyperlink"/>
          <w:color w:val="000000" w:themeColor="text1"/>
        </w:rPr>
        <w:t>http://eprints.lse.ac.uk/91804/1/Altan_Book-review-slow-looking_Author.pdf</w:t>
      </w:r>
      <w:r w:rsidR="00000000">
        <w:rPr>
          <w:rStyle w:val="Hyperlink"/>
          <w:color w:val="000000" w:themeColor="text1"/>
        </w:rPr>
        <w:fldChar w:fldCharType="end"/>
      </w:r>
      <w:r w:rsidRPr="00A1375F">
        <w:rPr>
          <w:color w:val="000000" w:themeColor="text1"/>
        </w:rPr>
        <w:t xml:space="preserve"> </w:t>
      </w:r>
    </w:p>
    <w:p w14:paraId="5041BB56" w14:textId="77777777" w:rsidR="00D166D0" w:rsidRPr="00A1375F" w:rsidRDefault="00D166D0" w:rsidP="00BE280A">
      <w:pPr>
        <w:rPr>
          <w:b/>
          <w:color w:val="000000" w:themeColor="text1"/>
        </w:rPr>
      </w:pPr>
    </w:p>
    <w:p w14:paraId="4BBDA40B" w14:textId="6F880557" w:rsidR="003A4018" w:rsidRPr="00A1375F" w:rsidRDefault="00E92F10" w:rsidP="00BE280A">
      <w:pPr>
        <w:rPr>
          <w:b/>
          <w:color w:val="000000" w:themeColor="text1"/>
        </w:rPr>
      </w:pPr>
      <w:r w:rsidRPr="00A1375F">
        <w:rPr>
          <w:b/>
          <w:color w:val="000000" w:themeColor="text1"/>
        </w:rPr>
        <w:t>Presentations/Conference</w:t>
      </w:r>
      <w:r w:rsidR="0094501B" w:rsidRPr="00A1375F">
        <w:rPr>
          <w:b/>
          <w:color w:val="000000" w:themeColor="text1"/>
        </w:rPr>
        <w:t>s</w:t>
      </w:r>
    </w:p>
    <w:p w14:paraId="247BC393" w14:textId="77777777" w:rsidR="0094501B" w:rsidRPr="00A1375F" w:rsidRDefault="0094501B" w:rsidP="00BE280A">
      <w:pPr>
        <w:rPr>
          <w:b/>
          <w:color w:val="000000" w:themeColor="text1"/>
        </w:rPr>
      </w:pPr>
    </w:p>
    <w:p w14:paraId="2171008E" w14:textId="1994E4A1" w:rsidR="0094501B" w:rsidRPr="00A1375F" w:rsidRDefault="0094501B" w:rsidP="00BE280A">
      <w:pPr>
        <w:rPr>
          <w:b/>
          <w:color w:val="000000" w:themeColor="text1"/>
        </w:rPr>
      </w:pPr>
      <w:r w:rsidRPr="00A1375F">
        <w:rPr>
          <w:b/>
          <w:bCs/>
          <w:color w:val="000000" w:themeColor="text1"/>
        </w:rPr>
        <w:t>Paper and Poster Presentations –</w:t>
      </w:r>
      <w:r w:rsidR="005F77E9" w:rsidRPr="00A1375F">
        <w:rPr>
          <w:b/>
          <w:bCs/>
          <w:color w:val="000000" w:themeColor="text1"/>
          <w:lang w:val="tr-TR"/>
        </w:rPr>
        <w:t xml:space="preserve"> </w:t>
      </w:r>
      <w:r w:rsidRPr="00A1375F">
        <w:rPr>
          <w:b/>
          <w:bCs/>
          <w:color w:val="000000" w:themeColor="text1"/>
        </w:rPr>
        <w:t>International</w:t>
      </w:r>
    </w:p>
    <w:p w14:paraId="3D9C31F9" w14:textId="77777777" w:rsidR="0094501B" w:rsidRPr="00A1375F" w:rsidRDefault="0094501B" w:rsidP="00BE280A">
      <w:pPr>
        <w:rPr>
          <w:b/>
          <w:color w:val="000000" w:themeColor="text1"/>
        </w:rPr>
      </w:pPr>
    </w:p>
    <w:p w14:paraId="7966D444" w14:textId="60ED53E3" w:rsidR="00065A43" w:rsidRPr="00A1375F" w:rsidRDefault="00065A43" w:rsidP="00065A43">
      <w:pPr>
        <w:jc w:val="both"/>
        <w:rPr>
          <w:b/>
          <w:bCs/>
          <w:color w:val="000000" w:themeColor="text1"/>
          <w:lang w:val="tr-TR"/>
        </w:rPr>
      </w:pPr>
      <w:r w:rsidRPr="00A1375F">
        <w:rPr>
          <w:bCs/>
          <w:color w:val="000000" w:themeColor="text1"/>
        </w:rPr>
        <w:t>Fong, J. C.,</w:t>
      </w:r>
      <w:r w:rsidRPr="00A1375F">
        <w:rPr>
          <w:bCs/>
          <w:color w:val="000000" w:themeColor="text1"/>
          <w:lang w:val="tr-TR"/>
        </w:rPr>
        <w:t xml:space="preserve"> </w:t>
      </w:r>
      <w:r w:rsidRPr="00A1375F">
        <w:rPr>
          <w:color w:val="000000" w:themeColor="text1"/>
        </w:rPr>
        <w:t>Schallert</w:t>
      </w:r>
      <w:r w:rsidRPr="00A1375F">
        <w:rPr>
          <w:color w:val="000000" w:themeColor="text1"/>
          <w:lang w:val="tr-TR"/>
        </w:rPr>
        <w:t xml:space="preserve">, D. L., </w:t>
      </w:r>
      <w:r w:rsidRPr="00A1375F">
        <w:rPr>
          <w:color w:val="000000" w:themeColor="text1"/>
        </w:rPr>
        <w:t>Lin</w:t>
      </w:r>
      <w:r w:rsidRPr="00A1375F">
        <w:rPr>
          <w:color w:val="000000" w:themeColor="text1"/>
          <w:lang w:val="tr-TR"/>
        </w:rPr>
        <w:t>, S., &amp;</w:t>
      </w:r>
      <w:r w:rsidRPr="00A1375F">
        <w:rPr>
          <w:bCs/>
          <w:color w:val="000000" w:themeColor="text1"/>
        </w:rPr>
        <w:t xml:space="preserve"> </w:t>
      </w:r>
      <w:r w:rsidRPr="00A1375F">
        <w:rPr>
          <w:b/>
          <w:color w:val="000000" w:themeColor="text1"/>
        </w:rPr>
        <w:t>Altan</w:t>
      </w:r>
      <w:r w:rsidRPr="00A1375F">
        <w:rPr>
          <w:b/>
          <w:color w:val="000000" w:themeColor="text1"/>
          <w:lang w:val="tr-TR"/>
        </w:rPr>
        <w:t xml:space="preserve">, </w:t>
      </w:r>
      <w:r w:rsidRPr="00A1375F">
        <w:rPr>
          <w:b/>
          <w:color w:val="000000" w:themeColor="text1"/>
        </w:rPr>
        <w:t>S.</w:t>
      </w:r>
      <w:r w:rsidRPr="00A1375F">
        <w:rPr>
          <w:bCs/>
          <w:color w:val="000000" w:themeColor="text1"/>
          <w:lang w:val="tr-TR"/>
        </w:rPr>
        <w:t xml:space="preserve"> (2023). </w:t>
      </w:r>
      <w:r w:rsidRPr="00A1375F">
        <w:rPr>
          <w:color w:val="000000" w:themeColor="text1"/>
        </w:rPr>
        <w:t xml:space="preserve">How </w:t>
      </w:r>
      <w:r w:rsidRPr="00A1375F">
        <w:rPr>
          <w:color w:val="000000" w:themeColor="text1"/>
          <w:lang w:val="tr-TR"/>
        </w:rPr>
        <w:t>c</w:t>
      </w:r>
      <w:r w:rsidRPr="00A1375F">
        <w:rPr>
          <w:color w:val="000000" w:themeColor="text1"/>
        </w:rPr>
        <w:t xml:space="preserve">onstructive is that </w:t>
      </w:r>
      <w:r w:rsidRPr="00A1375F">
        <w:rPr>
          <w:color w:val="000000" w:themeColor="text1"/>
          <w:lang w:val="tr-TR"/>
        </w:rPr>
        <w:t>f</w:t>
      </w:r>
      <w:r w:rsidRPr="00A1375F">
        <w:rPr>
          <w:color w:val="000000" w:themeColor="text1"/>
        </w:rPr>
        <w:t xml:space="preserve">eedback? Associations with </w:t>
      </w:r>
      <w:r w:rsidRPr="00A1375F">
        <w:rPr>
          <w:color w:val="000000" w:themeColor="text1"/>
          <w:lang w:val="tr-TR"/>
        </w:rPr>
        <w:t>u</w:t>
      </w:r>
      <w:r w:rsidRPr="00A1375F">
        <w:rPr>
          <w:color w:val="000000" w:themeColor="text1"/>
        </w:rPr>
        <w:t xml:space="preserve">ndergraduates’ </w:t>
      </w:r>
      <w:r w:rsidRPr="00A1375F">
        <w:rPr>
          <w:color w:val="000000" w:themeColor="text1"/>
          <w:lang w:val="tr-TR"/>
        </w:rPr>
        <w:t>f</w:t>
      </w:r>
      <w:r w:rsidRPr="00A1375F">
        <w:rPr>
          <w:color w:val="000000" w:themeColor="text1"/>
        </w:rPr>
        <w:t xml:space="preserve">uture </w:t>
      </w:r>
      <w:r w:rsidRPr="00A1375F">
        <w:rPr>
          <w:color w:val="000000" w:themeColor="text1"/>
          <w:lang w:val="tr-TR"/>
        </w:rPr>
        <w:t>t</w:t>
      </w:r>
      <w:r w:rsidRPr="00A1375F">
        <w:rPr>
          <w:color w:val="000000" w:themeColor="text1"/>
        </w:rPr>
        <w:t xml:space="preserve">ime </w:t>
      </w:r>
      <w:r w:rsidRPr="00A1375F">
        <w:rPr>
          <w:color w:val="000000" w:themeColor="text1"/>
          <w:lang w:val="tr-TR"/>
        </w:rPr>
        <w:t>p</w:t>
      </w:r>
      <w:r w:rsidRPr="00A1375F">
        <w:rPr>
          <w:color w:val="000000" w:themeColor="text1"/>
        </w:rPr>
        <w:t xml:space="preserve">erspectives </w:t>
      </w:r>
      <w:r w:rsidRPr="00A1375F">
        <w:rPr>
          <w:color w:val="000000" w:themeColor="text1"/>
          <w:lang w:val="tr-TR"/>
        </w:rPr>
        <w:t>m</w:t>
      </w:r>
      <w:r w:rsidRPr="00A1375F">
        <w:rPr>
          <w:color w:val="000000" w:themeColor="text1"/>
        </w:rPr>
        <w:t xml:space="preserve">oderated by </w:t>
      </w:r>
      <w:r w:rsidRPr="00A1375F">
        <w:rPr>
          <w:color w:val="000000" w:themeColor="text1"/>
          <w:lang w:val="tr-TR"/>
        </w:rPr>
        <w:t>s</w:t>
      </w:r>
      <w:r w:rsidRPr="00A1375F">
        <w:rPr>
          <w:color w:val="000000" w:themeColor="text1"/>
        </w:rPr>
        <w:t xml:space="preserve">tudent </w:t>
      </w:r>
      <w:r w:rsidRPr="00A1375F">
        <w:rPr>
          <w:color w:val="000000" w:themeColor="text1"/>
          <w:lang w:val="tr-TR"/>
        </w:rPr>
        <w:t>c</w:t>
      </w:r>
      <w:r w:rsidRPr="00A1375F">
        <w:rPr>
          <w:color w:val="000000" w:themeColor="text1"/>
        </w:rPr>
        <w:t>haracteristics</w:t>
      </w:r>
      <w:r w:rsidRPr="00A1375F">
        <w:rPr>
          <w:color w:val="000000" w:themeColor="text1"/>
          <w:lang w:val="tr-TR"/>
        </w:rPr>
        <w:t xml:space="preserve">. </w:t>
      </w:r>
      <w:proofErr w:type="spellStart"/>
      <w:r w:rsidRPr="00A1375F">
        <w:rPr>
          <w:color w:val="000000" w:themeColor="text1"/>
          <w:lang w:val="tr-TR"/>
        </w:rPr>
        <w:t>Paper</w:t>
      </w:r>
      <w:proofErr w:type="spellEnd"/>
      <w:r w:rsidRPr="00A1375F">
        <w:rPr>
          <w:color w:val="000000" w:themeColor="text1"/>
          <w:lang w:val="tr-TR"/>
        </w:rPr>
        <w:t xml:space="preserve"> </w:t>
      </w:r>
      <w:proofErr w:type="spellStart"/>
      <w:r w:rsidRPr="00A1375F">
        <w:rPr>
          <w:color w:val="000000" w:themeColor="text1"/>
          <w:lang w:val="tr-TR"/>
        </w:rPr>
        <w:t>presentation</w:t>
      </w:r>
      <w:proofErr w:type="spellEnd"/>
      <w:r w:rsidRPr="00A1375F">
        <w:rPr>
          <w:color w:val="000000" w:themeColor="text1"/>
          <w:lang w:val="tr-TR"/>
        </w:rPr>
        <w:t xml:space="preserve"> </w:t>
      </w:r>
      <w:proofErr w:type="spellStart"/>
      <w:r w:rsidRPr="00A1375F">
        <w:rPr>
          <w:color w:val="000000" w:themeColor="text1"/>
          <w:lang w:val="tr-TR"/>
        </w:rPr>
        <w:t>accepted</w:t>
      </w:r>
      <w:proofErr w:type="spellEnd"/>
      <w:r w:rsidRPr="00A1375F">
        <w:rPr>
          <w:color w:val="000000" w:themeColor="text1"/>
          <w:lang w:val="tr-TR"/>
        </w:rPr>
        <w:t xml:space="preserve"> </w:t>
      </w:r>
      <w:proofErr w:type="spellStart"/>
      <w:r w:rsidRPr="00A1375F">
        <w:rPr>
          <w:color w:val="000000" w:themeColor="text1"/>
          <w:lang w:val="tr-TR"/>
        </w:rPr>
        <w:t>for</w:t>
      </w:r>
      <w:proofErr w:type="spellEnd"/>
      <w:r w:rsidRPr="00A1375F">
        <w:rPr>
          <w:color w:val="000000" w:themeColor="text1"/>
          <w:lang w:val="tr-TR"/>
        </w:rPr>
        <w:t xml:space="preserve"> </w:t>
      </w:r>
      <w:proofErr w:type="spellStart"/>
      <w:r w:rsidRPr="00A1375F">
        <w:rPr>
          <w:color w:val="000000" w:themeColor="text1"/>
          <w:lang w:val="tr-TR"/>
        </w:rPr>
        <w:t>American</w:t>
      </w:r>
      <w:proofErr w:type="spellEnd"/>
      <w:r w:rsidRPr="00A1375F">
        <w:rPr>
          <w:color w:val="000000" w:themeColor="text1"/>
          <w:lang w:val="tr-TR"/>
        </w:rPr>
        <w:t xml:space="preserve"> </w:t>
      </w:r>
      <w:proofErr w:type="spellStart"/>
      <w:r w:rsidRPr="00A1375F">
        <w:rPr>
          <w:color w:val="000000" w:themeColor="text1"/>
          <w:lang w:val="tr-TR"/>
        </w:rPr>
        <w:t>Educational</w:t>
      </w:r>
      <w:proofErr w:type="spellEnd"/>
      <w:r w:rsidRPr="00A1375F">
        <w:rPr>
          <w:color w:val="000000" w:themeColor="text1"/>
          <w:lang w:val="tr-TR"/>
        </w:rPr>
        <w:t xml:space="preserve"> </w:t>
      </w:r>
      <w:proofErr w:type="spellStart"/>
      <w:r w:rsidRPr="00A1375F">
        <w:rPr>
          <w:color w:val="000000" w:themeColor="text1"/>
          <w:lang w:val="tr-TR"/>
        </w:rPr>
        <w:t>Research</w:t>
      </w:r>
      <w:proofErr w:type="spellEnd"/>
      <w:r w:rsidRPr="00A1375F">
        <w:rPr>
          <w:color w:val="000000" w:themeColor="text1"/>
          <w:lang w:val="tr-TR"/>
        </w:rPr>
        <w:t xml:space="preserve"> </w:t>
      </w:r>
      <w:proofErr w:type="spellStart"/>
      <w:r w:rsidRPr="00A1375F">
        <w:rPr>
          <w:color w:val="000000" w:themeColor="text1"/>
          <w:lang w:val="tr-TR"/>
        </w:rPr>
        <w:t>Association</w:t>
      </w:r>
      <w:proofErr w:type="spellEnd"/>
      <w:r w:rsidRPr="00A1375F">
        <w:rPr>
          <w:color w:val="000000" w:themeColor="text1"/>
          <w:lang w:val="tr-TR"/>
        </w:rPr>
        <w:t xml:space="preserve"> (AERA) Conference, Chicago, USA.</w:t>
      </w:r>
    </w:p>
    <w:p w14:paraId="23126879" w14:textId="77777777" w:rsidR="00065A43" w:rsidRPr="00A1375F" w:rsidRDefault="00065A43" w:rsidP="00BE280A">
      <w:pPr>
        <w:rPr>
          <w:b/>
          <w:color w:val="000000" w:themeColor="text1"/>
        </w:rPr>
      </w:pPr>
    </w:p>
    <w:p w14:paraId="4564BC4E" w14:textId="61A4AD36" w:rsidR="00065A43" w:rsidRPr="00A1375F" w:rsidRDefault="00065A43" w:rsidP="00BE280A">
      <w:pPr>
        <w:rPr>
          <w:bCs/>
          <w:color w:val="000000" w:themeColor="text1"/>
          <w:lang w:val="tr-TR"/>
        </w:rPr>
      </w:pPr>
      <w:r w:rsidRPr="00A1375F">
        <w:rPr>
          <w:bCs/>
          <w:color w:val="000000" w:themeColor="text1"/>
        </w:rPr>
        <w:t xml:space="preserve">Fong, J. C., </w:t>
      </w:r>
      <w:r w:rsidRPr="00A1375F">
        <w:rPr>
          <w:b/>
          <w:color w:val="000000" w:themeColor="text1"/>
        </w:rPr>
        <w:t>Altan</w:t>
      </w:r>
      <w:r w:rsidRPr="00A1375F">
        <w:rPr>
          <w:b/>
          <w:color w:val="000000" w:themeColor="text1"/>
          <w:lang w:val="tr-TR"/>
        </w:rPr>
        <w:t xml:space="preserve">, </w:t>
      </w:r>
      <w:r w:rsidRPr="00A1375F">
        <w:rPr>
          <w:b/>
          <w:color w:val="000000" w:themeColor="text1"/>
        </w:rPr>
        <w:t>S.</w:t>
      </w:r>
      <w:r w:rsidRPr="00A1375F">
        <w:rPr>
          <w:bCs/>
          <w:color w:val="000000" w:themeColor="text1"/>
        </w:rPr>
        <w:t>, Gonzales</w:t>
      </w:r>
      <w:r w:rsidRPr="00A1375F">
        <w:rPr>
          <w:bCs/>
          <w:color w:val="000000" w:themeColor="text1"/>
          <w:vertAlign w:val="superscript"/>
        </w:rPr>
        <w:t xml:space="preserve">, </w:t>
      </w:r>
      <w:r w:rsidRPr="00A1375F">
        <w:rPr>
          <w:bCs/>
          <w:color w:val="000000" w:themeColor="text1"/>
        </w:rPr>
        <w:t>C., Kirmizi, M.</w:t>
      </w:r>
      <w:r w:rsidRPr="00A1375F">
        <w:rPr>
          <w:bCs/>
          <w:color w:val="000000" w:themeColor="text1"/>
          <w:lang w:val="tr-TR"/>
        </w:rPr>
        <w:t xml:space="preserve"> (2023). </w:t>
      </w:r>
      <w:proofErr w:type="spellStart"/>
      <w:r w:rsidRPr="00A1375F">
        <w:rPr>
          <w:bCs/>
          <w:color w:val="000000" w:themeColor="text1"/>
          <w:lang w:val="tr-TR"/>
        </w:rPr>
        <w:t>Mediating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associations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between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motivational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regulation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and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achievement</w:t>
      </w:r>
      <w:proofErr w:type="spellEnd"/>
      <w:r w:rsidRPr="00A1375F">
        <w:rPr>
          <w:bCs/>
          <w:color w:val="000000" w:themeColor="text1"/>
          <w:lang w:val="tr-TR"/>
        </w:rPr>
        <w:t xml:space="preserve">: A MASEM </w:t>
      </w:r>
      <w:proofErr w:type="spellStart"/>
      <w:r w:rsidRPr="00A1375F">
        <w:rPr>
          <w:bCs/>
          <w:color w:val="000000" w:themeColor="text1"/>
          <w:lang w:val="tr-TR"/>
        </w:rPr>
        <w:t>approach</w:t>
      </w:r>
      <w:proofErr w:type="spellEnd"/>
      <w:r w:rsidRPr="00A1375F">
        <w:rPr>
          <w:bCs/>
          <w:color w:val="000000" w:themeColor="text1"/>
          <w:lang w:val="tr-TR"/>
        </w:rPr>
        <w:t xml:space="preserve">. Poster </w:t>
      </w:r>
      <w:proofErr w:type="spellStart"/>
      <w:r w:rsidRPr="00A1375F">
        <w:rPr>
          <w:bCs/>
          <w:color w:val="000000" w:themeColor="text1"/>
          <w:lang w:val="tr-TR"/>
        </w:rPr>
        <w:lastRenderedPageBreak/>
        <w:t>presentation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accepted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for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American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Psychological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Association</w:t>
      </w:r>
      <w:proofErr w:type="spellEnd"/>
      <w:r w:rsidRPr="00A1375F">
        <w:rPr>
          <w:bCs/>
          <w:color w:val="000000" w:themeColor="text1"/>
          <w:lang w:val="tr-TR"/>
        </w:rPr>
        <w:t xml:space="preserve"> (APA) Conference, San Francisco, USA.</w:t>
      </w:r>
    </w:p>
    <w:p w14:paraId="333F3EFA" w14:textId="77777777" w:rsidR="00065A43" w:rsidRPr="00A1375F" w:rsidRDefault="00065A43" w:rsidP="00BE280A">
      <w:pPr>
        <w:rPr>
          <w:bCs/>
          <w:color w:val="000000" w:themeColor="text1"/>
          <w:lang w:val="tr-TR"/>
        </w:rPr>
      </w:pPr>
    </w:p>
    <w:p w14:paraId="2302EB58" w14:textId="5DC0486E" w:rsidR="00065A43" w:rsidRPr="00A1375F" w:rsidRDefault="00065A43" w:rsidP="00BE280A">
      <w:pPr>
        <w:rPr>
          <w:b/>
          <w:color w:val="000000" w:themeColor="text1"/>
          <w:lang w:val="tr-TR"/>
        </w:rPr>
      </w:pPr>
      <w:proofErr w:type="spellStart"/>
      <w:r w:rsidRPr="00A1375F">
        <w:rPr>
          <w:bCs/>
          <w:color w:val="000000" w:themeColor="text1"/>
          <w:lang w:val="tr-TR"/>
        </w:rPr>
        <w:t>Michou</w:t>
      </w:r>
      <w:proofErr w:type="spellEnd"/>
      <w:r w:rsidRPr="00A1375F">
        <w:rPr>
          <w:bCs/>
          <w:color w:val="000000" w:themeColor="text1"/>
          <w:lang w:val="tr-TR"/>
        </w:rPr>
        <w:t>, A.,</w:t>
      </w:r>
      <w:r w:rsidRPr="00A1375F">
        <w:rPr>
          <w:b/>
          <w:color w:val="000000" w:themeColor="text1"/>
          <w:lang w:val="tr-TR"/>
        </w:rPr>
        <w:t xml:space="preserve"> Altan, S., </w:t>
      </w:r>
      <w:proofErr w:type="spellStart"/>
      <w:r w:rsidRPr="00A1375F">
        <w:rPr>
          <w:rFonts w:eastAsiaTheme="minorEastAsia"/>
          <w:color w:val="000000" w:themeColor="text1"/>
          <w:lang w:val="en-US"/>
        </w:rPr>
        <w:t>Mouratidis</w:t>
      </w:r>
      <w:proofErr w:type="spellEnd"/>
      <w:r w:rsidRPr="00A1375F">
        <w:rPr>
          <w:rFonts w:eastAsiaTheme="minorEastAsia"/>
          <w:color w:val="000000" w:themeColor="text1"/>
          <w:lang w:val="en-US"/>
        </w:rPr>
        <w:t xml:space="preserve">, A., </w:t>
      </w:r>
      <w:proofErr w:type="spellStart"/>
      <w:r w:rsidRPr="00A1375F">
        <w:rPr>
          <w:rFonts w:eastAsiaTheme="minorEastAsia"/>
          <w:color w:val="000000" w:themeColor="text1"/>
          <w:lang w:val="en-US"/>
        </w:rPr>
        <w:t>Vansteenkiste</w:t>
      </w:r>
      <w:proofErr w:type="spellEnd"/>
      <w:r w:rsidRPr="00A1375F">
        <w:rPr>
          <w:rFonts w:eastAsiaTheme="minorEastAsia"/>
          <w:color w:val="000000" w:themeColor="text1"/>
          <w:lang w:val="en-US"/>
        </w:rPr>
        <w:t xml:space="preserve">, M., &amp; </w:t>
      </w:r>
      <w:proofErr w:type="spellStart"/>
      <w:r w:rsidRPr="00A1375F">
        <w:rPr>
          <w:rFonts w:eastAsiaTheme="minorEastAsia"/>
          <w:color w:val="000000" w:themeColor="text1"/>
          <w:lang w:val="en-US"/>
        </w:rPr>
        <w:t>Pulfrey</w:t>
      </w:r>
      <w:proofErr w:type="spellEnd"/>
      <w:r w:rsidRPr="00A1375F">
        <w:rPr>
          <w:rFonts w:eastAsiaTheme="minorEastAsia"/>
          <w:color w:val="000000" w:themeColor="text1"/>
          <w:lang w:val="en-US"/>
        </w:rPr>
        <w:t>, C. (2023). You did well! Does feedback independently of or interactively with goal complexes affect outcomes? Paper presentation accepted for European Association for Learning and Instruction (EARLI), Thessaloniki, Greece.</w:t>
      </w:r>
    </w:p>
    <w:p w14:paraId="6FD8BF76" w14:textId="77777777" w:rsidR="00065A43" w:rsidRPr="00A1375F" w:rsidRDefault="00065A43" w:rsidP="00BE280A">
      <w:pPr>
        <w:rPr>
          <w:b/>
          <w:color w:val="000000" w:themeColor="text1"/>
        </w:rPr>
      </w:pPr>
    </w:p>
    <w:p w14:paraId="6F52A73C" w14:textId="166DEA75" w:rsidR="003A4018" w:rsidRPr="00A1375F" w:rsidRDefault="003A4018" w:rsidP="00BE280A">
      <w:pPr>
        <w:rPr>
          <w:bCs/>
          <w:color w:val="000000" w:themeColor="text1"/>
        </w:rPr>
      </w:pPr>
      <w:r w:rsidRPr="00A1375F">
        <w:rPr>
          <w:bCs/>
          <w:color w:val="000000" w:themeColor="text1"/>
        </w:rPr>
        <w:t xml:space="preserve">Fong, J. C., </w:t>
      </w:r>
      <w:r w:rsidRPr="00A1375F">
        <w:rPr>
          <w:b/>
          <w:color w:val="000000" w:themeColor="text1"/>
        </w:rPr>
        <w:t>Altan</w:t>
      </w:r>
      <w:r w:rsidR="00C96229">
        <w:rPr>
          <w:b/>
          <w:color w:val="000000" w:themeColor="text1"/>
          <w:lang w:val="tr-TR"/>
        </w:rPr>
        <w:t>,</w:t>
      </w:r>
      <w:r w:rsidRPr="00A1375F">
        <w:rPr>
          <w:b/>
          <w:color w:val="000000" w:themeColor="text1"/>
          <w:vertAlign w:val="superscript"/>
        </w:rPr>
        <w:t xml:space="preserve"> </w:t>
      </w:r>
      <w:r w:rsidRPr="00A1375F">
        <w:rPr>
          <w:b/>
          <w:color w:val="000000" w:themeColor="text1"/>
        </w:rPr>
        <w:t>S.</w:t>
      </w:r>
      <w:r w:rsidRPr="00A1375F">
        <w:rPr>
          <w:bCs/>
          <w:color w:val="000000" w:themeColor="text1"/>
        </w:rPr>
        <w:t>, Gonzales</w:t>
      </w:r>
      <w:r w:rsidRPr="00A1375F">
        <w:rPr>
          <w:bCs/>
          <w:color w:val="000000" w:themeColor="text1"/>
          <w:vertAlign w:val="superscript"/>
        </w:rPr>
        <w:t xml:space="preserve">, </w:t>
      </w:r>
      <w:r w:rsidRPr="00A1375F">
        <w:rPr>
          <w:bCs/>
          <w:color w:val="000000" w:themeColor="text1"/>
        </w:rPr>
        <w:t xml:space="preserve">C., Kirmizi, M. (2022). Stay Motivated and Carry on: A Meta-Analysis on Motivation Regulation Strategies, Paper presentation accepted for AERA (American Educational Research Association), San Diego, USA. </w:t>
      </w:r>
    </w:p>
    <w:p w14:paraId="48DDD097" w14:textId="77777777" w:rsidR="00BE280A" w:rsidRPr="00A1375F" w:rsidRDefault="00BE280A" w:rsidP="00BE280A">
      <w:pPr>
        <w:rPr>
          <w:b/>
          <w:color w:val="000000" w:themeColor="text1"/>
        </w:rPr>
      </w:pPr>
    </w:p>
    <w:p w14:paraId="4CEF6957" w14:textId="64DCE8BF" w:rsidR="0069083E" w:rsidRPr="00A1375F" w:rsidRDefault="0069083E" w:rsidP="0069083E">
      <w:pPr>
        <w:pStyle w:val="Header"/>
        <w:rPr>
          <w:color w:val="000000" w:themeColor="text1"/>
        </w:rPr>
      </w:pPr>
      <w:r w:rsidRPr="00A1375F">
        <w:rPr>
          <w:b/>
          <w:color w:val="000000" w:themeColor="text1"/>
        </w:rPr>
        <w:t>Altan, S.</w:t>
      </w:r>
      <w:r w:rsidRPr="00A1375F">
        <w:rPr>
          <w:color w:val="000000" w:themeColor="text1"/>
        </w:rPr>
        <w:t xml:space="preserve"> &amp; Lane, J. (2019). Teachers’ narratives matter: Exploring the influences of significant life experiences on teaching dispositions and practices, </w:t>
      </w:r>
      <w:r w:rsidR="005917AC" w:rsidRPr="00A1375F">
        <w:rPr>
          <w:color w:val="000000" w:themeColor="text1"/>
        </w:rPr>
        <w:t xml:space="preserve">Presented at </w:t>
      </w:r>
      <w:r w:rsidRPr="00A1375F">
        <w:rPr>
          <w:color w:val="000000" w:themeColor="text1"/>
        </w:rPr>
        <w:t>European Conference on Educational Research</w:t>
      </w:r>
      <w:r w:rsidR="00B43944" w:rsidRPr="00A1375F">
        <w:rPr>
          <w:color w:val="000000" w:themeColor="text1"/>
        </w:rPr>
        <w:t xml:space="preserve"> (ECER)</w:t>
      </w:r>
      <w:r w:rsidRPr="00A1375F">
        <w:rPr>
          <w:color w:val="000000" w:themeColor="text1"/>
        </w:rPr>
        <w:t>, University of Hamburg, Germany.</w:t>
      </w:r>
    </w:p>
    <w:p w14:paraId="17A914E3" w14:textId="77777777" w:rsidR="0069083E" w:rsidRPr="00A1375F" w:rsidRDefault="0069083E" w:rsidP="0069083E">
      <w:pPr>
        <w:pStyle w:val="Header"/>
        <w:rPr>
          <w:color w:val="000000" w:themeColor="text1"/>
        </w:rPr>
      </w:pPr>
    </w:p>
    <w:p w14:paraId="32F3B276" w14:textId="2A4CF197" w:rsidR="0069083E" w:rsidRPr="00A1375F" w:rsidRDefault="0069083E" w:rsidP="0069083E">
      <w:pPr>
        <w:pStyle w:val="Header"/>
        <w:rPr>
          <w:color w:val="000000" w:themeColor="text1"/>
        </w:rPr>
      </w:pPr>
      <w:r w:rsidRPr="00A1375F">
        <w:rPr>
          <w:b/>
          <w:color w:val="000000" w:themeColor="text1"/>
        </w:rPr>
        <w:t>Altan, S.</w:t>
      </w:r>
      <w:r w:rsidRPr="00A1375F">
        <w:rPr>
          <w:color w:val="000000" w:themeColor="text1"/>
        </w:rPr>
        <w:t xml:space="preserve"> &amp; Lane, J. (2019). Dewey and beyond: Mapping a conceptual framework for dispositions in teacher education, </w:t>
      </w:r>
      <w:r w:rsidR="005917AC" w:rsidRPr="00A1375F">
        <w:rPr>
          <w:color w:val="000000" w:themeColor="text1"/>
        </w:rPr>
        <w:t xml:space="preserve">Presented at </w:t>
      </w:r>
      <w:r w:rsidRPr="00A1375F">
        <w:rPr>
          <w:color w:val="000000" w:themeColor="text1"/>
        </w:rPr>
        <w:t>European Conference on Educational Research</w:t>
      </w:r>
      <w:r w:rsidR="00B43944" w:rsidRPr="00A1375F">
        <w:rPr>
          <w:color w:val="000000" w:themeColor="text1"/>
        </w:rPr>
        <w:t xml:space="preserve"> (ECER)</w:t>
      </w:r>
      <w:r w:rsidRPr="00A1375F">
        <w:rPr>
          <w:color w:val="000000" w:themeColor="text1"/>
        </w:rPr>
        <w:t>, University of Hamburg, Germany.</w:t>
      </w:r>
    </w:p>
    <w:p w14:paraId="4A122212" w14:textId="77777777" w:rsidR="0069083E" w:rsidRPr="00A1375F" w:rsidRDefault="0069083E" w:rsidP="0069083E">
      <w:pPr>
        <w:pStyle w:val="Header"/>
        <w:rPr>
          <w:color w:val="000000" w:themeColor="text1"/>
        </w:rPr>
      </w:pPr>
    </w:p>
    <w:p w14:paraId="1FCA4C5B" w14:textId="637F2701" w:rsidR="00516107" w:rsidRPr="00A1375F" w:rsidRDefault="0069083E" w:rsidP="00516107">
      <w:pPr>
        <w:pStyle w:val="Header"/>
        <w:rPr>
          <w:color w:val="000000" w:themeColor="text1"/>
        </w:rPr>
      </w:pPr>
      <w:r w:rsidRPr="00A1375F">
        <w:rPr>
          <w:b/>
          <w:color w:val="000000" w:themeColor="text1"/>
        </w:rPr>
        <w:t>Altan, S.</w:t>
      </w:r>
      <w:r w:rsidRPr="00A1375F">
        <w:rPr>
          <w:color w:val="000000" w:themeColor="text1"/>
        </w:rPr>
        <w:t xml:space="preserve"> (2019). Inclusive education for sexual minorities in Turkey and moving forward: A human-rights based approach, </w:t>
      </w:r>
      <w:r w:rsidR="00516107" w:rsidRPr="00A1375F">
        <w:rPr>
          <w:color w:val="000000" w:themeColor="text1"/>
        </w:rPr>
        <w:t xml:space="preserve">Roundtable discussion </w:t>
      </w:r>
      <w:r w:rsidRPr="00A1375F">
        <w:rPr>
          <w:color w:val="000000" w:themeColor="text1"/>
        </w:rPr>
        <w:t>accepted for EARLI-JURE, University of Aachen, Germany.</w:t>
      </w:r>
    </w:p>
    <w:p w14:paraId="62200FA7" w14:textId="77777777" w:rsidR="00516107" w:rsidRPr="00A1375F" w:rsidRDefault="00516107" w:rsidP="00516107">
      <w:pPr>
        <w:pStyle w:val="Header"/>
        <w:rPr>
          <w:color w:val="000000" w:themeColor="text1"/>
        </w:rPr>
      </w:pPr>
    </w:p>
    <w:p w14:paraId="0E16C6B9" w14:textId="6CC1641D" w:rsidR="00516107" w:rsidRPr="00A1375F" w:rsidRDefault="00516107" w:rsidP="0069083E">
      <w:pPr>
        <w:pStyle w:val="Header"/>
        <w:rPr>
          <w:color w:val="000000" w:themeColor="text1"/>
        </w:rPr>
      </w:pPr>
      <w:r w:rsidRPr="00A1375F">
        <w:rPr>
          <w:b/>
          <w:color w:val="000000" w:themeColor="text1"/>
        </w:rPr>
        <w:t>Altan, S.</w:t>
      </w:r>
      <w:r w:rsidRPr="00A1375F">
        <w:rPr>
          <w:color w:val="000000" w:themeColor="text1"/>
        </w:rPr>
        <w:t xml:space="preserve"> &amp; Cicek, K. G. (2019). </w:t>
      </w:r>
      <w:r w:rsidRPr="00A1375F">
        <w:rPr>
          <w:bCs/>
          <w:color w:val="000000" w:themeColor="text1"/>
        </w:rPr>
        <w:t>From Charity to Transformative Acts: The Impact of Structured Community Projects on Elementary and Middle School Students’ Attitude towards Being Caring, International Eurasian Educational Research Congress (EJER), Ankara University, Ankara, Turkey.</w:t>
      </w:r>
    </w:p>
    <w:p w14:paraId="63AFBEC8" w14:textId="77777777" w:rsidR="0069083E" w:rsidRPr="00A1375F" w:rsidRDefault="0069083E" w:rsidP="00A02423">
      <w:pPr>
        <w:rPr>
          <w:color w:val="000000" w:themeColor="text1"/>
        </w:rPr>
      </w:pPr>
    </w:p>
    <w:p w14:paraId="46B7392E" w14:textId="52C3B7F4" w:rsidR="005A247A" w:rsidRPr="00A1375F" w:rsidRDefault="0028087F" w:rsidP="00A02423">
      <w:pPr>
        <w:rPr>
          <w:color w:val="000000" w:themeColor="text1"/>
        </w:rPr>
      </w:pPr>
      <w:r w:rsidRPr="00A1375F">
        <w:rPr>
          <w:color w:val="000000" w:themeColor="text1"/>
        </w:rPr>
        <w:t xml:space="preserve">Michou, A., </w:t>
      </w:r>
      <w:r w:rsidRPr="00A1375F">
        <w:rPr>
          <w:b/>
          <w:color w:val="000000" w:themeColor="text1"/>
        </w:rPr>
        <w:t>Altan, S.</w:t>
      </w:r>
      <w:r w:rsidRPr="00A1375F">
        <w:rPr>
          <w:color w:val="000000" w:themeColor="text1"/>
        </w:rPr>
        <w:t>, Mouratidis, A., Reeve, J., &amp; Malmberg, L, E. (2019).</w:t>
      </w:r>
      <w:r w:rsidRPr="00A1375F">
        <w:rPr>
          <w:i/>
          <w:color w:val="000000" w:themeColor="text1"/>
        </w:rPr>
        <w:t xml:space="preserve"> </w:t>
      </w:r>
      <w:r w:rsidR="005A247A" w:rsidRPr="00A1375F">
        <w:rPr>
          <w:i/>
          <w:color w:val="000000" w:themeColor="text1"/>
        </w:rPr>
        <w:t>Does student’s perception of teacher’s autonomy support and structure predict teacher’s perception of student’s agentic engagement?</w:t>
      </w:r>
      <w:r w:rsidRPr="00A1375F">
        <w:rPr>
          <w:color w:val="000000" w:themeColor="text1"/>
        </w:rPr>
        <w:t xml:space="preserve"> </w:t>
      </w:r>
      <w:r w:rsidR="005A247A" w:rsidRPr="00A1375F">
        <w:rPr>
          <w:color w:val="000000" w:themeColor="text1"/>
        </w:rPr>
        <w:t>Presentat</w:t>
      </w:r>
      <w:r w:rsidR="006534EE" w:rsidRPr="00A1375F">
        <w:rPr>
          <w:color w:val="000000" w:themeColor="text1"/>
        </w:rPr>
        <w:t>i</w:t>
      </w:r>
      <w:r w:rsidR="005A247A" w:rsidRPr="00A1375F">
        <w:rPr>
          <w:color w:val="000000" w:themeColor="text1"/>
        </w:rPr>
        <w:t>on accepted for 7</w:t>
      </w:r>
      <w:r w:rsidR="005A247A" w:rsidRPr="00A1375F">
        <w:rPr>
          <w:color w:val="000000" w:themeColor="text1"/>
          <w:vertAlign w:val="superscript"/>
        </w:rPr>
        <w:t>th</w:t>
      </w:r>
      <w:r w:rsidR="005A247A" w:rsidRPr="00A1375F">
        <w:rPr>
          <w:color w:val="000000" w:themeColor="text1"/>
        </w:rPr>
        <w:t xml:space="preserve"> International Self-Determinatio</w:t>
      </w:r>
      <w:r w:rsidRPr="00A1375F">
        <w:rPr>
          <w:color w:val="000000" w:themeColor="text1"/>
        </w:rPr>
        <w:t>n Theory Conference, Amsterdam</w:t>
      </w:r>
      <w:r w:rsidR="00516107" w:rsidRPr="00A1375F">
        <w:rPr>
          <w:color w:val="000000" w:themeColor="text1"/>
        </w:rPr>
        <w:t>, Netherlands</w:t>
      </w:r>
      <w:r w:rsidRPr="00A1375F">
        <w:rPr>
          <w:color w:val="000000" w:themeColor="text1"/>
        </w:rPr>
        <w:t>.</w:t>
      </w:r>
    </w:p>
    <w:p w14:paraId="668702EC" w14:textId="77777777" w:rsidR="0094501B" w:rsidRPr="00A1375F" w:rsidRDefault="0094501B" w:rsidP="00A02423">
      <w:pPr>
        <w:rPr>
          <w:color w:val="000000" w:themeColor="text1"/>
        </w:rPr>
      </w:pPr>
    </w:p>
    <w:p w14:paraId="53252E34" w14:textId="12802312" w:rsidR="0094501B" w:rsidRPr="00A1375F" w:rsidRDefault="0094501B" w:rsidP="00A02423">
      <w:pPr>
        <w:rPr>
          <w:color w:val="000000" w:themeColor="text1"/>
          <w:lang w:val="en-US"/>
        </w:rPr>
      </w:pPr>
      <w:r w:rsidRPr="00A1375F">
        <w:rPr>
          <w:b/>
          <w:color w:val="000000" w:themeColor="text1"/>
        </w:rPr>
        <w:t>Altan, S.</w:t>
      </w:r>
      <w:r w:rsidRPr="00A1375F">
        <w:rPr>
          <w:color w:val="000000" w:themeColor="text1"/>
        </w:rPr>
        <w:t xml:space="preserve">, O’Dwyer, J., &amp; Özdemir, L. B. (2017). </w:t>
      </w:r>
      <w:r w:rsidRPr="00A1375F">
        <w:rPr>
          <w:i/>
          <w:color w:val="000000" w:themeColor="text1"/>
          <w:lang w:val="en-GB"/>
        </w:rPr>
        <w:t>Classroom-Based Formative Assessment Practices in English Language Learning</w:t>
      </w:r>
      <w:r w:rsidRPr="00A1375F">
        <w:rPr>
          <w:color w:val="000000" w:themeColor="text1"/>
          <w:lang w:val="en-GB"/>
        </w:rPr>
        <w:t xml:space="preserve">, Proceedings of the </w:t>
      </w:r>
      <w:r w:rsidRPr="00A1375F">
        <w:rPr>
          <w:color w:val="000000" w:themeColor="text1"/>
        </w:rPr>
        <w:t>14th International Bilkent University School of English Language Conference on Classroom Assessment.</w:t>
      </w:r>
    </w:p>
    <w:p w14:paraId="49C45254" w14:textId="77777777" w:rsidR="0094501B" w:rsidRPr="00A1375F" w:rsidRDefault="0094501B" w:rsidP="00A02423">
      <w:pPr>
        <w:rPr>
          <w:color w:val="000000" w:themeColor="text1"/>
          <w:lang w:val="en-GB"/>
        </w:rPr>
      </w:pPr>
    </w:p>
    <w:p w14:paraId="413F6268" w14:textId="50EE6BFC" w:rsidR="0094501B" w:rsidRPr="00A1375F" w:rsidRDefault="0094501B" w:rsidP="00A02423">
      <w:pPr>
        <w:rPr>
          <w:color w:val="000000" w:themeColor="text1"/>
          <w:lang w:val="en-US"/>
        </w:rPr>
      </w:pPr>
      <w:r w:rsidRPr="00A1375F">
        <w:rPr>
          <w:b/>
          <w:color w:val="000000" w:themeColor="text1"/>
        </w:rPr>
        <w:t>Altan, S.</w:t>
      </w:r>
      <w:r w:rsidRPr="00A1375F">
        <w:rPr>
          <w:color w:val="000000" w:themeColor="text1"/>
        </w:rPr>
        <w:t xml:space="preserve"> (2016). </w:t>
      </w:r>
      <w:r w:rsidRPr="00A1375F">
        <w:rPr>
          <w:i/>
          <w:color w:val="000000" w:themeColor="text1"/>
        </w:rPr>
        <w:t>Facilitating teachers’ dispositions as habits of mind through intelligent behaviors. Science of Learning</w:t>
      </w:r>
      <w:r w:rsidRPr="00A1375F">
        <w:rPr>
          <w:color w:val="000000" w:themeColor="text1"/>
        </w:rPr>
        <w:t>, Proceedings of the 12</w:t>
      </w:r>
      <w:r w:rsidRPr="00A1375F">
        <w:rPr>
          <w:color w:val="000000" w:themeColor="text1"/>
          <w:vertAlign w:val="superscript"/>
        </w:rPr>
        <w:t>th</w:t>
      </w:r>
      <w:r w:rsidRPr="00A1375F">
        <w:rPr>
          <w:color w:val="000000" w:themeColor="text1"/>
        </w:rPr>
        <w:t xml:space="preserve"> International Conference of Graduate School of Education Bilkent University, pp. 36-41.</w:t>
      </w:r>
    </w:p>
    <w:p w14:paraId="1042E2FF" w14:textId="77777777" w:rsidR="00BE280A" w:rsidRPr="00A1375F" w:rsidRDefault="00BE280A" w:rsidP="00BE280A">
      <w:pPr>
        <w:pStyle w:val="ListParagraph"/>
        <w:ind w:left="360"/>
        <w:rPr>
          <w:color w:val="000000" w:themeColor="text1"/>
        </w:rPr>
      </w:pPr>
    </w:p>
    <w:p w14:paraId="710B1C29" w14:textId="39EE1283" w:rsidR="00BE280A" w:rsidRPr="00A1375F" w:rsidRDefault="00A02423" w:rsidP="00A02423">
      <w:pPr>
        <w:rPr>
          <w:color w:val="000000" w:themeColor="text1"/>
        </w:rPr>
      </w:pPr>
      <w:r w:rsidRPr="00A1375F">
        <w:rPr>
          <w:b/>
          <w:color w:val="000000" w:themeColor="text1"/>
        </w:rPr>
        <w:t xml:space="preserve">Altan, S. </w:t>
      </w:r>
      <w:r w:rsidRPr="00A1375F">
        <w:rPr>
          <w:bCs/>
          <w:color w:val="000000" w:themeColor="text1"/>
        </w:rPr>
        <w:t>(2013).</w:t>
      </w:r>
      <w:r w:rsidRPr="00A1375F">
        <w:rPr>
          <w:i/>
          <w:color w:val="000000" w:themeColor="text1"/>
        </w:rPr>
        <w:t xml:space="preserve"> </w:t>
      </w:r>
      <w:r w:rsidR="00BE280A" w:rsidRPr="00A1375F">
        <w:rPr>
          <w:i/>
          <w:color w:val="000000" w:themeColor="text1"/>
        </w:rPr>
        <w:t>Integrating Global Issues in Education: A Survey Research in IBPYP Teachers’ Beliefs about Teaching in a Global Perspective</w:t>
      </w:r>
      <w:r w:rsidR="00BE280A" w:rsidRPr="00A1375F">
        <w:rPr>
          <w:color w:val="000000" w:themeColor="text1"/>
        </w:rPr>
        <w:t>, International Conference on Interdisciplinary Research in Education, Kyrenia, North Cyprus</w:t>
      </w:r>
      <w:r w:rsidRPr="00A1375F">
        <w:rPr>
          <w:color w:val="000000" w:themeColor="text1"/>
        </w:rPr>
        <w:t>.</w:t>
      </w:r>
    </w:p>
    <w:p w14:paraId="09356921" w14:textId="77777777" w:rsidR="00BE280A" w:rsidRPr="00A1375F" w:rsidRDefault="00BE280A" w:rsidP="00BE280A">
      <w:pPr>
        <w:rPr>
          <w:color w:val="000000" w:themeColor="text1"/>
        </w:rPr>
      </w:pPr>
    </w:p>
    <w:p w14:paraId="610ECCB6" w14:textId="1FF2C03B" w:rsidR="00BE280A" w:rsidRPr="00A1375F" w:rsidRDefault="00A02423" w:rsidP="00A02423">
      <w:pPr>
        <w:rPr>
          <w:color w:val="000000" w:themeColor="text1"/>
        </w:rPr>
      </w:pPr>
      <w:r w:rsidRPr="00A1375F">
        <w:rPr>
          <w:b/>
          <w:color w:val="000000" w:themeColor="text1"/>
        </w:rPr>
        <w:t xml:space="preserve">Altan, S. </w:t>
      </w:r>
      <w:r w:rsidRPr="00A1375F">
        <w:rPr>
          <w:bCs/>
          <w:color w:val="000000" w:themeColor="text1"/>
        </w:rPr>
        <w:t>(2012).</w:t>
      </w:r>
      <w:r w:rsidRPr="00A1375F">
        <w:rPr>
          <w:i/>
          <w:color w:val="000000" w:themeColor="text1"/>
        </w:rPr>
        <w:t xml:space="preserve"> </w:t>
      </w:r>
      <w:r w:rsidR="00BE280A" w:rsidRPr="00A1375F">
        <w:rPr>
          <w:i/>
          <w:color w:val="000000" w:themeColor="text1"/>
        </w:rPr>
        <w:t>Citizenship and Human Rights Education in Turkey: A Case Study</w:t>
      </w:r>
      <w:r w:rsidR="00BE280A" w:rsidRPr="00A1375F">
        <w:rPr>
          <w:color w:val="000000" w:themeColor="text1"/>
        </w:rPr>
        <w:t>, Turkish-Armenian Summer Teaching Institute (TASTI), Tsakhkadzor, Armenia</w:t>
      </w:r>
      <w:r w:rsidRPr="00A1375F">
        <w:rPr>
          <w:color w:val="000000" w:themeColor="text1"/>
        </w:rPr>
        <w:t>.</w:t>
      </w:r>
    </w:p>
    <w:p w14:paraId="0FD04507" w14:textId="77777777" w:rsidR="00BE280A" w:rsidRPr="00A1375F" w:rsidRDefault="00BE280A" w:rsidP="00BE280A">
      <w:pPr>
        <w:rPr>
          <w:color w:val="000000" w:themeColor="text1"/>
        </w:rPr>
      </w:pPr>
    </w:p>
    <w:p w14:paraId="182D13B8" w14:textId="322AEA39" w:rsidR="0094501B" w:rsidRPr="00A1375F" w:rsidRDefault="00A02423" w:rsidP="00A02423">
      <w:pPr>
        <w:rPr>
          <w:color w:val="000000" w:themeColor="text1"/>
        </w:rPr>
      </w:pPr>
      <w:r w:rsidRPr="00A1375F">
        <w:rPr>
          <w:b/>
          <w:color w:val="000000" w:themeColor="text1"/>
        </w:rPr>
        <w:t xml:space="preserve">Altan, S. </w:t>
      </w:r>
      <w:r w:rsidRPr="00A1375F">
        <w:rPr>
          <w:bCs/>
          <w:color w:val="000000" w:themeColor="text1"/>
        </w:rPr>
        <w:t>(2012).</w:t>
      </w:r>
      <w:r w:rsidRPr="00A1375F">
        <w:rPr>
          <w:i/>
          <w:color w:val="000000" w:themeColor="text1"/>
        </w:rPr>
        <w:t xml:space="preserve"> </w:t>
      </w:r>
      <w:r w:rsidR="00BE280A" w:rsidRPr="00A1375F">
        <w:rPr>
          <w:i/>
          <w:color w:val="000000" w:themeColor="text1"/>
        </w:rPr>
        <w:t>Global Youth LEAD Club: A Study of Civics and Human Rights Education in Turkey</w:t>
      </w:r>
      <w:r w:rsidR="00BE280A" w:rsidRPr="00A1375F">
        <w:rPr>
          <w:color w:val="000000" w:themeColor="text1"/>
        </w:rPr>
        <w:t>, Children’s Identity and Citizenship in Europe (CiCe) Research Student Conference, University of York, UK</w:t>
      </w:r>
      <w:r w:rsidRPr="00A1375F">
        <w:rPr>
          <w:color w:val="000000" w:themeColor="text1"/>
        </w:rPr>
        <w:t>.</w:t>
      </w:r>
    </w:p>
    <w:p w14:paraId="12A3E2AF" w14:textId="77777777" w:rsidR="0094501B" w:rsidRPr="00A1375F" w:rsidRDefault="0094501B" w:rsidP="00A02423">
      <w:pPr>
        <w:rPr>
          <w:color w:val="000000" w:themeColor="text1"/>
        </w:rPr>
      </w:pPr>
    </w:p>
    <w:p w14:paraId="7D51D61E" w14:textId="50B7F7A9" w:rsidR="0094501B" w:rsidRPr="00A1375F" w:rsidRDefault="0094501B" w:rsidP="00A02423">
      <w:pPr>
        <w:rPr>
          <w:b/>
          <w:color w:val="000000" w:themeColor="text1"/>
        </w:rPr>
      </w:pPr>
      <w:r w:rsidRPr="00A1375F">
        <w:rPr>
          <w:b/>
          <w:bCs/>
          <w:color w:val="000000" w:themeColor="text1"/>
        </w:rPr>
        <w:t>Paper and Poster Presentations –</w:t>
      </w:r>
      <w:r w:rsidR="00EC3C01" w:rsidRPr="00A1375F">
        <w:rPr>
          <w:b/>
          <w:bCs/>
          <w:color w:val="000000" w:themeColor="text1"/>
          <w:lang w:val="tr-TR"/>
        </w:rPr>
        <w:t xml:space="preserve"> </w:t>
      </w:r>
      <w:r w:rsidRPr="00A1375F">
        <w:rPr>
          <w:b/>
          <w:bCs/>
          <w:color w:val="000000" w:themeColor="text1"/>
        </w:rPr>
        <w:t>National</w:t>
      </w:r>
    </w:p>
    <w:p w14:paraId="58DF0695" w14:textId="77777777" w:rsidR="0094501B" w:rsidRPr="00A1375F" w:rsidRDefault="0094501B" w:rsidP="00A02423">
      <w:pPr>
        <w:rPr>
          <w:color w:val="000000" w:themeColor="text1"/>
        </w:rPr>
      </w:pPr>
    </w:p>
    <w:p w14:paraId="19E0375F" w14:textId="5563C5DC" w:rsidR="0094501B" w:rsidRPr="00A1375F" w:rsidRDefault="0094501B" w:rsidP="00A02423">
      <w:pPr>
        <w:rPr>
          <w:rFonts w:eastAsiaTheme="minorEastAsia"/>
          <w:color w:val="000000" w:themeColor="text1"/>
        </w:rPr>
      </w:pPr>
      <w:r w:rsidRPr="00A1375F">
        <w:rPr>
          <w:b/>
          <w:color w:val="000000" w:themeColor="text1"/>
        </w:rPr>
        <w:t>Altan, S.</w:t>
      </w:r>
      <w:r w:rsidRPr="00A1375F">
        <w:rPr>
          <w:color w:val="000000" w:themeColor="text1"/>
        </w:rPr>
        <w:t xml:space="preserve"> (2018). </w:t>
      </w:r>
      <w:r w:rsidRPr="00A1375F">
        <w:rPr>
          <w:i/>
          <w:color w:val="000000" w:themeColor="text1"/>
        </w:rPr>
        <w:t>Yaşam deneyimlerimiz ve zihinsel manevralarımız: Etkili zihin alışkanlıkları nelerdir? Nasıl geliştirilebilir?</w:t>
      </w:r>
      <w:r w:rsidRPr="00A1375F">
        <w:rPr>
          <w:color w:val="000000" w:themeColor="text1"/>
        </w:rPr>
        <w:t xml:space="preserve"> (Life experiences and cognitive maneuvers: What are effective habits of mind? How can we nurture effective habits of mind?), 12</w:t>
      </w:r>
      <w:r w:rsidRPr="00A1375F">
        <w:rPr>
          <w:color w:val="000000" w:themeColor="text1"/>
          <w:vertAlign w:val="superscript"/>
        </w:rPr>
        <w:t>th</w:t>
      </w:r>
      <w:r w:rsidRPr="00A1375F">
        <w:rPr>
          <w:color w:val="000000" w:themeColor="text1"/>
        </w:rPr>
        <w:t xml:space="preserve"> Spring Symposium, Bilkent Schools, Ankara, Turkey.</w:t>
      </w:r>
    </w:p>
    <w:p w14:paraId="20AA8E02" w14:textId="77777777" w:rsidR="00BE280A" w:rsidRPr="00A1375F" w:rsidRDefault="00BE280A" w:rsidP="00BE280A">
      <w:pPr>
        <w:rPr>
          <w:color w:val="000000" w:themeColor="text1"/>
        </w:rPr>
      </w:pPr>
    </w:p>
    <w:p w14:paraId="4584934A" w14:textId="77777777" w:rsidR="0094501B" w:rsidRPr="00A1375F" w:rsidRDefault="0094501B" w:rsidP="0094501B">
      <w:pPr>
        <w:rPr>
          <w:color w:val="000000" w:themeColor="text1"/>
        </w:rPr>
      </w:pPr>
      <w:r w:rsidRPr="00A1375F">
        <w:rPr>
          <w:b/>
          <w:color w:val="000000" w:themeColor="text1"/>
        </w:rPr>
        <w:t xml:space="preserve">Altan, S. </w:t>
      </w:r>
      <w:r w:rsidRPr="00A1375F">
        <w:rPr>
          <w:bCs/>
          <w:color w:val="000000" w:themeColor="text1"/>
        </w:rPr>
        <w:t>(2013).</w:t>
      </w:r>
      <w:r w:rsidRPr="00A1375F">
        <w:rPr>
          <w:bCs/>
          <w:i/>
          <w:color w:val="000000" w:themeColor="text1"/>
        </w:rPr>
        <w:t xml:space="preserve"> </w:t>
      </w:r>
      <w:r w:rsidRPr="00A1375F">
        <w:rPr>
          <w:i/>
          <w:color w:val="000000" w:themeColor="text1"/>
        </w:rPr>
        <w:t>Becoming More Global-Minded: IB PYP Teachers’ Beliefs</w:t>
      </w:r>
      <w:r w:rsidRPr="00A1375F">
        <w:rPr>
          <w:color w:val="000000" w:themeColor="text1"/>
        </w:rPr>
        <w:t>, National IB Day Biennial, İstanbul, Turkey.</w:t>
      </w:r>
    </w:p>
    <w:p w14:paraId="24C21AA3" w14:textId="77777777" w:rsidR="0094501B" w:rsidRPr="00A1375F" w:rsidRDefault="0094501B" w:rsidP="00BE280A">
      <w:pPr>
        <w:rPr>
          <w:color w:val="000000" w:themeColor="text1"/>
        </w:rPr>
      </w:pPr>
    </w:p>
    <w:p w14:paraId="4A16B7EB" w14:textId="66715FAE" w:rsidR="00BE280A" w:rsidRPr="00A1375F" w:rsidRDefault="00A02423" w:rsidP="00A02423">
      <w:pPr>
        <w:rPr>
          <w:color w:val="000000" w:themeColor="text1"/>
        </w:rPr>
      </w:pPr>
      <w:r w:rsidRPr="00A1375F">
        <w:rPr>
          <w:b/>
          <w:color w:val="000000" w:themeColor="text1"/>
        </w:rPr>
        <w:t xml:space="preserve">Altan, S. </w:t>
      </w:r>
      <w:r w:rsidRPr="00A1375F">
        <w:rPr>
          <w:bCs/>
          <w:color w:val="000000" w:themeColor="text1"/>
        </w:rPr>
        <w:t>(2010).</w:t>
      </w:r>
      <w:r w:rsidRPr="00A1375F">
        <w:rPr>
          <w:i/>
          <w:color w:val="000000" w:themeColor="text1"/>
        </w:rPr>
        <w:t xml:space="preserve"> </w:t>
      </w:r>
      <w:r w:rsidR="00BE280A" w:rsidRPr="00A1375F">
        <w:rPr>
          <w:i/>
          <w:color w:val="000000" w:themeColor="text1"/>
        </w:rPr>
        <w:t>How to Increase Self-Esteem in Children</w:t>
      </w:r>
      <w:r w:rsidR="00BE280A" w:rsidRPr="00A1375F">
        <w:rPr>
          <w:color w:val="000000" w:themeColor="text1"/>
        </w:rPr>
        <w:t>, Autumn Teachers’ Conference</w:t>
      </w:r>
      <w:r w:rsidRPr="00A1375F">
        <w:rPr>
          <w:color w:val="000000" w:themeColor="text1"/>
        </w:rPr>
        <w:t>, İstanbul, Turkey.</w:t>
      </w:r>
    </w:p>
    <w:p w14:paraId="44562241" w14:textId="77777777" w:rsidR="00562F22" w:rsidRPr="00A1375F" w:rsidRDefault="00562F22" w:rsidP="00E92F10">
      <w:pPr>
        <w:rPr>
          <w:b/>
          <w:color w:val="000000" w:themeColor="text1"/>
        </w:rPr>
      </w:pPr>
    </w:p>
    <w:p w14:paraId="754AE1FE" w14:textId="2D9B92A9" w:rsidR="00EB3F22" w:rsidRPr="00A1375F" w:rsidRDefault="00EB3F22" w:rsidP="00E92F10">
      <w:pPr>
        <w:rPr>
          <w:b/>
          <w:color w:val="000000" w:themeColor="text1"/>
        </w:rPr>
      </w:pPr>
      <w:r w:rsidRPr="00A1375F">
        <w:rPr>
          <w:b/>
          <w:color w:val="000000" w:themeColor="text1"/>
        </w:rPr>
        <w:t>Panels</w:t>
      </w:r>
    </w:p>
    <w:p w14:paraId="5A8C1795" w14:textId="77777777" w:rsidR="00EB3F22" w:rsidRPr="00A1375F" w:rsidRDefault="00EB3F22" w:rsidP="00E92F10">
      <w:pPr>
        <w:rPr>
          <w:b/>
          <w:color w:val="000000" w:themeColor="text1"/>
        </w:rPr>
      </w:pPr>
    </w:p>
    <w:p w14:paraId="5EC87672" w14:textId="5A82ED54" w:rsidR="00EB3F22" w:rsidRPr="00A1375F" w:rsidRDefault="00EB3F22" w:rsidP="00EB3F22">
      <w:pPr>
        <w:rPr>
          <w:color w:val="000000" w:themeColor="text1"/>
        </w:rPr>
      </w:pPr>
      <w:r w:rsidRPr="00A1375F">
        <w:rPr>
          <w:b/>
          <w:bCs/>
          <w:color w:val="000000" w:themeColor="text1"/>
        </w:rPr>
        <w:t>Altan, S.</w:t>
      </w:r>
      <w:r w:rsidRPr="00A1375F">
        <w:rPr>
          <w:color w:val="000000" w:themeColor="text1"/>
        </w:rPr>
        <w:t>, Ateskan, A., &amp; Toker, Z. (2020, January). International Baccalaureate: Schooling, Teaching, In M. S. Corlu, (Moderator). Panel discussion at Öğretmen Kariyer Fuarı, İstanbul, Türkiye.</w:t>
      </w:r>
    </w:p>
    <w:p w14:paraId="63C37236" w14:textId="77777777" w:rsidR="00EC3C01" w:rsidRPr="00A1375F" w:rsidRDefault="00EC3C01" w:rsidP="00EB3F22">
      <w:pPr>
        <w:rPr>
          <w:color w:val="000000" w:themeColor="text1"/>
        </w:rPr>
      </w:pPr>
    </w:p>
    <w:p w14:paraId="4EA03163" w14:textId="77777777" w:rsidR="00836056" w:rsidRDefault="00836056" w:rsidP="00EB3F22">
      <w:pPr>
        <w:rPr>
          <w:b/>
          <w:bCs/>
          <w:color w:val="000000" w:themeColor="text1"/>
          <w:lang w:val="tr-TR"/>
        </w:rPr>
      </w:pPr>
    </w:p>
    <w:p w14:paraId="3D7A0E05" w14:textId="54E775D4" w:rsidR="00EC3C01" w:rsidRPr="00A1375F" w:rsidRDefault="00EC3C01" w:rsidP="00EB3F22">
      <w:pPr>
        <w:rPr>
          <w:b/>
          <w:bCs/>
          <w:color w:val="000000" w:themeColor="text1"/>
          <w:lang w:val="tr-TR"/>
        </w:rPr>
      </w:pPr>
      <w:proofErr w:type="spellStart"/>
      <w:r w:rsidRPr="00A1375F">
        <w:rPr>
          <w:b/>
          <w:bCs/>
          <w:color w:val="000000" w:themeColor="text1"/>
          <w:lang w:val="tr-TR"/>
        </w:rPr>
        <w:t>Invited</w:t>
      </w:r>
      <w:proofErr w:type="spellEnd"/>
      <w:r w:rsidRPr="00A1375F">
        <w:rPr>
          <w:b/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/>
          <w:bCs/>
          <w:color w:val="000000" w:themeColor="text1"/>
          <w:lang w:val="tr-TR"/>
        </w:rPr>
        <w:t>Talks</w:t>
      </w:r>
      <w:proofErr w:type="spellEnd"/>
    </w:p>
    <w:p w14:paraId="1B9F4C4B" w14:textId="77777777" w:rsidR="00EC3C01" w:rsidRPr="00A1375F" w:rsidRDefault="00EC3C01" w:rsidP="00EB3F22">
      <w:pPr>
        <w:rPr>
          <w:b/>
          <w:bCs/>
          <w:color w:val="000000" w:themeColor="text1"/>
          <w:lang w:val="tr-TR"/>
        </w:rPr>
      </w:pPr>
    </w:p>
    <w:p w14:paraId="5B77A26F" w14:textId="00BC69CF" w:rsidR="004B106B" w:rsidRDefault="004B106B" w:rsidP="00EB3F22">
      <w:pPr>
        <w:rPr>
          <w:color w:val="000000" w:themeColor="text1"/>
          <w:lang w:val="tr-TR"/>
        </w:rPr>
      </w:pPr>
      <w:r w:rsidRPr="000059B9">
        <w:rPr>
          <w:b/>
          <w:bCs/>
          <w:color w:val="000000" w:themeColor="text1"/>
          <w:lang w:val="tr-TR"/>
        </w:rPr>
        <w:t>Altan, S.</w:t>
      </w:r>
      <w:r w:rsidRPr="00A1375F">
        <w:rPr>
          <w:b/>
          <w:bCs/>
          <w:color w:val="000000" w:themeColor="text1"/>
          <w:lang w:val="tr-TR"/>
        </w:rPr>
        <w:t xml:space="preserve"> </w:t>
      </w:r>
      <w:r w:rsidRPr="00A1375F">
        <w:rPr>
          <w:color w:val="000000" w:themeColor="text1"/>
          <w:lang w:val="tr-TR"/>
        </w:rPr>
        <w:t>(2023).</w:t>
      </w:r>
      <w:r w:rsidRPr="00A1375F">
        <w:rPr>
          <w:b/>
          <w:bCs/>
          <w:color w:val="000000" w:themeColor="text1"/>
          <w:lang w:val="tr-TR"/>
        </w:rPr>
        <w:t xml:space="preserve"> </w:t>
      </w:r>
      <w:r w:rsidRPr="004B106B">
        <w:rPr>
          <w:i/>
          <w:iCs/>
          <w:color w:val="000000" w:themeColor="text1"/>
          <w:lang w:val="tr-TR"/>
        </w:rPr>
        <w:t xml:space="preserve">Motivasyonumuzu Nasıl </w:t>
      </w:r>
      <w:r w:rsidR="000059B9" w:rsidRPr="004B106B">
        <w:rPr>
          <w:i/>
          <w:iCs/>
          <w:color w:val="000000" w:themeColor="text1"/>
          <w:lang w:val="tr-TR"/>
        </w:rPr>
        <w:t>Düzenleyebiliriz?</w:t>
      </w:r>
      <w:r w:rsidRPr="00A1375F">
        <w:rPr>
          <w:color w:val="000000" w:themeColor="text1"/>
          <w:lang w:val="tr-TR"/>
        </w:rPr>
        <w:t xml:space="preserve"> </w:t>
      </w:r>
      <w:r>
        <w:rPr>
          <w:color w:val="000000" w:themeColor="text1"/>
          <w:lang w:val="tr-TR"/>
        </w:rPr>
        <w:t>MEF Okulları</w:t>
      </w:r>
      <w:r w:rsidRPr="00A1375F">
        <w:rPr>
          <w:color w:val="000000" w:themeColor="text1"/>
          <w:lang w:val="tr-TR"/>
        </w:rPr>
        <w:t>, İstanbul, Türkiye.</w:t>
      </w:r>
    </w:p>
    <w:p w14:paraId="5AE6AAD2" w14:textId="77777777" w:rsidR="004B106B" w:rsidRDefault="004B106B" w:rsidP="00EB3F22">
      <w:pPr>
        <w:rPr>
          <w:color w:val="000000" w:themeColor="text1"/>
          <w:lang w:val="tr-TR"/>
        </w:rPr>
      </w:pPr>
    </w:p>
    <w:p w14:paraId="70B490DD" w14:textId="179F720A" w:rsidR="00EC3C01" w:rsidRPr="00A1375F" w:rsidRDefault="00EC3C01" w:rsidP="00EB3F22">
      <w:pPr>
        <w:rPr>
          <w:color w:val="000000" w:themeColor="text1"/>
          <w:lang w:val="tr-TR"/>
        </w:rPr>
      </w:pPr>
      <w:r w:rsidRPr="000059B9">
        <w:rPr>
          <w:b/>
          <w:bCs/>
          <w:color w:val="000000" w:themeColor="text1"/>
          <w:lang w:val="tr-TR"/>
        </w:rPr>
        <w:t>Altan, S.</w:t>
      </w:r>
      <w:r w:rsidRPr="00A1375F">
        <w:rPr>
          <w:b/>
          <w:bCs/>
          <w:color w:val="000000" w:themeColor="text1"/>
          <w:lang w:val="tr-TR"/>
        </w:rPr>
        <w:t xml:space="preserve"> </w:t>
      </w:r>
      <w:r w:rsidRPr="00A1375F">
        <w:rPr>
          <w:color w:val="000000" w:themeColor="text1"/>
          <w:lang w:val="tr-TR"/>
        </w:rPr>
        <w:t>(2023).</w:t>
      </w:r>
      <w:r w:rsidRPr="00A1375F">
        <w:rPr>
          <w:b/>
          <w:bCs/>
          <w:color w:val="000000" w:themeColor="text1"/>
          <w:lang w:val="tr-TR"/>
        </w:rPr>
        <w:t xml:space="preserve"> </w:t>
      </w:r>
      <w:r w:rsidRPr="004B106B">
        <w:rPr>
          <w:i/>
          <w:iCs/>
          <w:color w:val="000000" w:themeColor="text1"/>
          <w:lang w:val="tr-TR"/>
        </w:rPr>
        <w:t>Umut Pedagojisi Odağından Uluslararası Bakalorya Programları</w:t>
      </w:r>
      <w:r w:rsidRPr="00A1375F">
        <w:rPr>
          <w:color w:val="000000" w:themeColor="text1"/>
          <w:lang w:val="tr-TR"/>
        </w:rPr>
        <w:t>, Eğitim Teknolojileri Zirvesi (ETZ), İstanbul, T</w:t>
      </w:r>
      <w:r w:rsidR="005C3B20" w:rsidRPr="00A1375F">
        <w:rPr>
          <w:color w:val="000000" w:themeColor="text1"/>
          <w:lang w:val="tr-TR"/>
        </w:rPr>
        <w:t>ü</w:t>
      </w:r>
      <w:r w:rsidRPr="00A1375F">
        <w:rPr>
          <w:color w:val="000000" w:themeColor="text1"/>
          <w:lang w:val="tr-TR"/>
        </w:rPr>
        <w:t>rkiye.</w:t>
      </w:r>
    </w:p>
    <w:p w14:paraId="7A2F784B" w14:textId="77777777" w:rsidR="00B54EDA" w:rsidRPr="00A1375F" w:rsidRDefault="00B54EDA" w:rsidP="00EB3F22">
      <w:pPr>
        <w:rPr>
          <w:color w:val="000000" w:themeColor="text1"/>
          <w:lang w:val="tr-TR"/>
        </w:rPr>
      </w:pPr>
    </w:p>
    <w:p w14:paraId="5A556D48" w14:textId="3C9758A0" w:rsidR="00B54EDA" w:rsidRPr="00A1375F" w:rsidRDefault="00B54EDA" w:rsidP="00EB3F22">
      <w:pPr>
        <w:rPr>
          <w:color w:val="000000" w:themeColor="text1"/>
          <w:lang w:val="tr-TR"/>
        </w:rPr>
      </w:pPr>
      <w:r w:rsidRPr="000059B9">
        <w:rPr>
          <w:b/>
          <w:bCs/>
          <w:color w:val="000000" w:themeColor="text1"/>
          <w:lang w:val="tr-TR"/>
        </w:rPr>
        <w:t>Altan, S.</w:t>
      </w:r>
      <w:r w:rsidRPr="00A1375F">
        <w:rPr>
          <w:color w:val="000000" w:themeColor="text1"/>
          <w:lang w:val="tr-TR"/>
        </w:rPr>
        <w:t xml:space="preserve"> (2022). </w:t>
      </w:r>
      <w:proofErr w:type="spellStart"/>
      <w:r w:rsidRPr="004B106B">
        <w:rPr>
          <w:i/>
          <w:iCs/>
          <w:color w:val="000000" w:themeColor="text1"/>
          <w:lang w:val="tr-TR"/>
        </w:rPr>
        <w:t>Effective</w:t>
      </w:r>
      <w:proofErr w:type="spellEnd"/>
      <w:r w:rsidRPr="004B106B">
        <w:rPr>
          <w:i/>
          <w:iCs/>
          <w:color w:val="000000" w:themeColor="text1"/>
          <w:lang w:val="tr-TR"/>
        </w:rPr>
        <w:t xml:space="preserve"> </w:t>
      </w:r>
      <w:proofErr w:type="spellStart"/>
      <w:r w:rsidRPr="004B106B">
        <w:rPr>
          <w:i/>
          <w:iCs/>
          <w:color w:val="000000" w:themeColor="text1"/>
          <w:lang w:val="tr-TR"/>
        </w:rPr>
        <w:t>Practice</w:t>
      </w:r>
      <w:proofErr w:type="spellEnd"/>
      <w:r w:rsidRPr="004B106B">
        <w:rPr>
          <w:i/>
          <w:iCs/>
          <w:color w:val="000000" w:themeColor="text1"/>
          <w:lang w:val="tr-TR"/>
        </w:rPr>
        <w:t xml:space="preserve"> in </w:t>
      </w:r>
      <w:proofErr w:type="spellStart"/>
      <w:r w:rsidRPr="004B106B">
        <w:rPr>
          <w:i/>
          <w:iCs/>
          <w:color w:val="000000" w:themeColor="text1"/>
          <w:lang w:val="tr-TR"/>
        </w:rPr>
        <w:t>the</w:t>
      </w:r>
      <w:proofErr w:type="spellEnd"/>
      <w:r w:rsidRPr="004B106B">
        <w:rPr>
          <w:i/>
          <w:iCs/>
          <w:color w:val="000000" w:themeColor="text1"/>
          <w:lang w:val="tr-TR"/>
        </w:rPr>
        <w:t xml:space="preserve"> PYP </w:t>
      </w:r>
      <w:proofErr w:type="spellStart"/>
      <w:r w:rsidRPr="004B106B">
        <w:rPr>
          <w:i/>
          <w:iCs/>
          <w:color w:val="000000" w:themeColor="text1"/>
          <w:lang w:val="tr-TR"/>
        </w:rPr>
        <w:t>Unit</w:t>
      </w:r>
      <w:proofErr w:type="spellEnd"/>
      <w:r w:rsidRPr="004B106B">
        <w:rPr>
          <w:i/>
          <w:iCs/>
          <w:color w:val="000000" w:themeColor="text1"/>
          <w:lang w:val="tr-TR"/>
        </w:rPr>
        <w:t xml:space="preserve"> of </w:t>
      </w:r>
      <w:proofErr w:type="spellStart"/>
      <w:r w:rsidRPr="004B106B">
        <w:rPr>
          <w:i/>
          <w:iCs/>
          <w:color w:val="000000" w:themeColor="text1"/>
          <w:lang w:val="tr-TR"/>
        </w:rPr>
        <w:t>Inquiry</w:t>
      </w:r>
      <w:proofErr w:type="spellEnd"/>
      <w:r w:rsidRPr="00A1375F">
        <w:rPr>
          <w:color w:val="000000" w:themeColor="text1"/>
          <w:lang w:val="tr-TR"/>
        </w:rPr>
        <w:t xml:space="preserve">, Global </w:t>
      </w:r>
      <w:proofErr w:type="spellStart"/>
      <w:r w:rsidRPr="00A1375F">
        <w:rPr>
          <w:color w:val="000000" w:themeColor="text1"/>
          <w:lang w:val="tr-TR"/>
        </w:rPr>
        <w:t>Education</w:t>
      </w:r>
      <w:proofErr w:type="spellEnd"/>
      <w:r w:rsidRPr="00A1375F">
        <w:rPr>
          <w:color w:val="000000" w:themeColor="text1"/>
          <w:lang w:val="tr-TR"/>
        </w:rPr>
        <w:t xml:space="preserve"> </w:t>
      </w:r>
      <w:proofErr w:type="spellStart"/>
      <w:r w:rsidRPr="00A1375F">
        <w:rPr>
          <w:color w:val="000000" w:themeColor="text1"/>
          <w:lang w:val="tr-TR"/>
        </w:rPr>
        <w:t>Department</w:t>
      </w:r>
      <w:proofErr w:type="spellEnd"/>
      <w:r w:rsidRPr="00A1375F">
        <w:rPr>
          <w:color w:val="000000" w:themeColor="text1"/>
          <w:lang w:val="tr-TR"/>
        </w:rPr>
        <w:t xml:space="preserve">, </w:t>
      </w:r>
      <w:proofErr w:type="spellStart"/>
      <w:r w:rsidRPr="00A1375F">
        <w:rPr>
          <w:color w:val="000000" w:themeColor="text1"/>
          <w:lang w:val="tr-TR"/>
        </w:rPr>
        <w:t>Tsuru</w:t>
      </w:r>
      <w:proofErr w:type="spellEnd"/>
      <w:r w:rsidRPr="00A1375F">
        <w:rPr>
          <w:color w:val="000000" w:themeColor="text1"/>
          <w:lang w:val="tr-TR"/>
        </w:rPr>
        <w:t xml:space="preserve"> </w:t>
      </w:r>
      <w:proofErr w:type="spellStart"/>
      <w:r w:rsidRPr="00A1375F">
        <w:rPr>
          <w:color w:val="000000" w:themeColor="text1"/>
          <w:lang w:val="tr-TR"/>
        </w:rPr>
        <w:t>University</w:t>
      </w:r>
      <w:proofErr w:type="spellEnd"/>
      <w:r w:rsidRPr="00A1375F">
        <w:rPr>
          <w:color w:val="000000" w:themeColor="text1"/>
          <w:lang w:val="tr-TR"/>
        </w:rPr>
        <w:t xml:space="preserve">, </w:t>
      </w:r>
      <w:proofErr w:type="spellStart"/>
      <w:r w:rsidR="004B106B">
        <w:rPr>
          <w:color w:val="000000" w:themeColor="text1"/>
          <w:lang w:val="tr-TR"/>
        </w:rPr>
        <w:t>Tsuru</w:t>
      </w:r>
      <w:proofErr w:type="spellEnd"/>
      <w:r w:rsidR="004B106B">
        <w:rPr>
          <w:color w:val="000000" w:themeColor="text1"/>
          <w:lang w:val="tr-TR"/>
        </w:rPr>
        <w:t xml:space="preserve">, </w:t>
      </w:r>
      <w:r w:rsidRPr="00A1375F">
        <w:rPr>
          <w:color w:val="000000" w:themeColor="text1"/>
          <w:lang w:val="tr-TR"/>
        </w:rPr>
        <w:t>Japan.</w:t>
      </w:r>
    </w:p>
    <w:p w14:paraId="19CCA2BE" w14:textId="77777777" w:rsidR="00EB3F22" w:rsidRPr="00A1375F" w:rsidRDefault="00EB3F22" w:rsidP="00E92F10">
      <w:pPr>
        <w:rPr>
          <w:b/>
          <w:color w:val="000000" w:themeColor="text1"/>
        </w:rPr>
      </w:pPr>
    </w:p>
    <w:p w14:paraId="74D16430" w14:textId="77777777" w:rsidR="003140C2" w:rsidRPr="00A1375F" w:rsidRDefault="003140C2" w:rsidP="003140C2">
      <w:pPr>
        <w:rPr>
          <w:color w:val="000000" w:themeColor="text1"/>
        </w:rPr>
      </w:pPr>
      <w:r w:rsidRPr="00A1375F">
        <w:rPr>
          <w:b/>
          <w:color w:val="000000" w:themeColor="text1"/>
        </w:rPr>
        <w:t>Academic Honors and Awards</w:t>
      </w:r>
    </w:p>
    <w:p w14:paraId="1FFD76F5" w14:textId="77777777" w:rsidR="003140C2" w:rsidRPr="00A1375F" w:rsidRDefault="003140C2" w:rsidP="003140C2">
      <w:pPr>
        <w:rPr>
          <w:b/>
          <w:color w:val="000000" w:themeColor="text1"/>
        </w:rPr>
      </w:pPr>
    </w:p>
    <w:p w14:paraId="59C94FAC" w14:textId="77777777" w:rsidR="003140C2" w:rsidRPr="00A1375F" w:rsidRDefault="003140C2" w:rsidP="003140C2">
      <w:pPr>
        <w:rPr>
          <w:color w:val="000000" w:themeColor="text1"/>
        </w:rPr>
      </w:pPr>
      <w:r w:rsidRPr="00A1375F">
        <w:rPr>
          <w:color w:val="000000" w:themeColor="text1"/>
        </w:rPr>
        <w:t>Awarded full scholarship by the Department of State, USA for two projects:</w:t>
      </w:r>
    </w:p>
    <w:p w14:paraId="1B025BF1" w14:textId="77777777" w:rsidR="003140C2" w:rsidRPr="00A1375F" w:rsidRDefault="003140C2" w:rsidP="003140C2">
      <w:pPr>
        <w:rPr>
          <w:color w:val="000000" w:themeColor="text1"/>
        </w:rPr>
      </w:pPr>
    </w:p>
    <w:p w14:paraId="234AF05E" w14:textId="1824A78E" w:rsidR="00C96229" w:rsidRPr="00C96229" w:rsidRDefault="00C96229" w:rsidP="00C96229">
      <w:pPr>
        <w:pStyle w:val="Body"/>
        <w:numPr>
          <w:ilvl w:val="0"/>
          <w:numId w:val="25"/>
        </w:numPr>
        <w:spacing w:after="0"/>
        <w:jc w:val="left"/>
        <w:rPr>
          <w:rFonts w:ascii="Times New Roman" w:eastAsia="Avenir Next" w:hAnsi="Times New Roman" w:cs="Times New Roman"/>
          <w:color w:val="000000" w:themeColor="text1"/>
          <w:sz w:val="24"/>
          <w:szCs w:val="24"/>
        </w:rPr>
      </w:pPr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Turkish</w:t>
      </w:r>
      <w:r w:rsidR="001F486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Armenian Summer Teaching Institute (TASTI), Indiana University, Bloomington; USA, June-</w:t>
      </w:r>
      <w:r w:rsidR="000059B9"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August</w:t>
      </w:r>
      <w:r w:rsidR="00005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</w:p>
    <w:p w14:paraId="07127CEC" w14:textId="77777777" w:rsidR="00C96229" w:rsidRPr="00A1375F" w:rsidRDefault="00C96229" w:rsidP="00C96229">
      <w:pPr>
        <w:pStyle w:val="Body"/>
        <w:spacing w:after="0"/>
        <w:ind w:left="1080"/>
        <w:jc w:val="left"/>
        <w:rPr>
          <w:rFonts w:ascii="Times New Roman" w:eastAsia="Avenir Next" w:hAnsi="Times New Roman" w:cs="Times New Roman"/>
          <w:color w:val="000000" w:themeColor="text1"/>
          <w:sz w:val="24"/>
          <w:szCs w:val="24"/>
        </w:rPr>
      </w:pPr>
    </w:p>
    <w:p w14:paraId="15BAD179" w14:textId="23281288" w:rsidR="003140C2" w:rsidRPr="00C96229" w:rsidRDefault="003140C2" w:rsidP="003140C2">
      <w:pPr>
        <w:pStyle w:val="Body"/>
        <w:numPr>
          <w:ilvl w:val="0"/>
          <w:numId w:val="25"/>
        </w:numPr>
        <w:spacing w:after="0"/>
        <w:jc w:val="left"/>
        <w:rPr>
          <w:rFonts w:ascii="Times New Roman" w:eastAsia="Avenir Next" w:hAnsi="Times New Roman" w:cs="Times New Roman"/>
          <w:color w:val="000000" w:themeColor="text1"/>
          <w:sz w:val="24"/>
          <w:szCs w:val="24"/>
        </w:rPr>
      </w:pPr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Turkish Teacher Internship Project</w:t>
      </w:r>
      <w:r w:rsidRPr="00A137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(in collaboration with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Bilkent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and Iowa State University), Ames, IOWA; USA, January-</w:t>
      </w:r>
      <w:r w:rsidR="000059B9"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March</w:t>
      </w:r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</w:t>
      </w:r>
    </w:p>
    <w:p w14:paraId="0211CA52" w14:textId="2ED4DB3E" w:rsidR="003140C2" w:rsidRPr="00A1375F" w:rsidRDefault="003140C2" w:rsidP="003140C2">
      <w:pPr>
        <w:pStyle w:val="Body"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37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 Thesis Supervis</w:t>
      </w:r>
      <w:r w:rsidR="0033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</w:t>
      </w:r>
      <w:r w:rsidR="00D166D0" w:rsidRPr="00A137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397F464" w14:textId="5F940AB0" w:rsidR="00397EBF" w:rsidRPr="00397EBF" w:rsidRDefault="00397EBF" w:rsidP="00D166D0">
      <w:pPr>
        <w:tabs>
          <w:tab w:val="left" w:pos="567"/>
          <w:tab w:val="left" w:pos="4536"/>
          <w:tab w:val="left" w:pos="4678"/>
          <w:tab w:val="left" w:pos="6237"/>
        </w:tabs>
        <w:autoSpaceDE w:val="0"/>
        <w:autoSpaceDN w:val="0"/>
        <w:adjustRightInd w:val="0"/>
        <w:rPr>
          <w:bCs/>
          <w:color w:val="000000" w:themeColor="text1"/>
          <w:lang w:val="tr-TR"/>
        </w:rPr>
      </w:pPr>
      <w:r>
        <w:rPr>
          <w:bCs/>
          <w:color w:val="000000" w:themeColor="text1"/>
          <w:lang w:val="tr-TR"/>
        </w:rPr>
        <w:lastRenderedPageBreak/>
        <w:t xml:space="preserve">Tüysüzoğlu, A. </w:t>
      </w:r>
      <w:r w:rsidRPr="00397EBF">
        <w:rPr>
          <w:bCs/>
          <w:i/>
          <w:iCs/>
          <w:color w:val="000000" w:themeColor="text1"/>
          <w:lang w:val="tr-TR"/>
        </w:rPr>
        <w:t xml:space="preserve">Using </w:t>
      </w:r>
      <w:proofErr w:type="spellStart"/>
      <w:r w:rsidRPr="00397EBF">
        <w:rPr>
          <w:bCs/>
          <w:i/>
          <w:iCs/>
          <w:color w:val="000000" w:themeColor="text1"/>
          <w:lang w:val="tr-TR"/>
        </w:rPr>
        <w:t>Narrative</w:t>
      </w:r>
      <w:proofErr w:type="spellEnd"/>
      <w:r w:rsidRPr="00397EB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397EBF">
        <w:rPr>
          <w:bCs/>
          <w:i/>
          <w:iCs/>
          <w:color w:val="000000" w:themeColor="text1"/>
          <w:lang w:val="tr-TR"/>
        </w:rPr>
        <w:t>Inquiry</w:t>
      </w:r>
      <w:proofErr w:type="spellEnd"/>
      <w:r w:rsidRPr="00397EB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397EBF">
        <w:rPr>
          <w:bCs/>
          <w:i/>
          <w:iCs/>
          <w:color w:val="000000" w:themeColor="text1"/>
          <w:lang w:val="tr-TR"/>
        </w:rPr>
        <w:t>to</w:t>
      </w:r>
      <w:proofErr w:type="spellEnd"/>
      <w:r w:rsidRPr="00397EB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397EBF">
        <w:rPr>
          <w:bCs/>
          <w:i/>
          <w:iCs/>
          <w:color w:val="000000" w:themeColor="text1"/>
          <w:lang w:val="tr-TR"/>
        </w:rPr>
        <w:t>Gain</w:t>
      </w:r>
      <w:proofErr w:type="spellEnd"/>
      <w:r w:rsidRPr="00397EB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397EBF">
        <w:rPr>
          <w:bCs/>
          <w:i/>
          <w:iCs/>
          <w:color w:val="000000" w:themeColor="text1"/>
          <w:lang w:val="tr-TR"/>
        </w:rPr>
        <w:t>Insights</w:t>
      </w:r>
      <w:proofErr w:type="spellEnd"/>
      <w:r w:rsidRPr="00397EB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397EBF">
        <w:rPr>
          <w:bCs/>
          <w:i/>
          <w:iCs/>
          <w:color w:val="000000" w:themeColor="text1"/>
          <w:lang w:val="tr-TR"/>
        </w:rPr>
        <w:t>into</w:t>
      </w:r>
      <w:proofErr w:type="spellEnd"/>
      <w:r w:rsidRPr="00397EB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397EBF">
        <w:rPr>
          <w:bCs/>
          <w:i/>
          <w:iCs/>
          <w:color w:val="000000" w:themeColor="text1"/>
          <w:lang w:val="tr-TR"/>
        </w:rPr>
        <w:t>the</w:t>
      </w:r>
      <w:proofErr w:type="spellEnd"/>
      <w:r w:rsidRPr="00397EB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397EBF">
        <w:rPr>
          <w:bCs/>
          <w:i/>
          <w:iCs/>
          <w:color w:val="000000" w:themeColor="text1"/>
          <w:lang w:val="tr-TR"/>
        </w:rPr>
        <w:t>Habits</w:t>
      </w:r>
      <w:proofErr w:type="spellEnd"/>
      <w:r w:rsidRPr="00397EBF">
        <w:rPr>
          <w:bCs/>
          <w:i/>
          <w:iCs/>
          <w:color w:val="000000" w:themeColor="text1"/>
          <w:lang w:val="tr-TR"/>
        </w:rPr>
        <w:t xml:space="preserve"> of </w:t>
      </w:r>
      <w:proofErr w:type="spellStart"/>
      <w:r w:rsidRPr="00397EBF">
        <w:rPr>
          <w:bCs/>
          <w:i/>
          <w:iCs/>
          <w:color w:val="000000" w:themeColor="text1"/>
          <w:lang w:val="tr-TR"/>
        </w:rPr>
        <w:t>Mind</w:t>
      </w:r>
      <w:proofErr w:type="spellEnd"/>
      <w:r w:rsidRPr="00397EBF">
        <w:rPr>
          <w:bCs/>
          <w:i/>
          <w:iCs/>
          <w:color w:val="000000" w:themeColor="text1"/>
          <w:lang w:val="tr-TR"/>
        </w:rPr>
        <w:t xml:space="preserve"> of </w:t>
      </w:r>
      <w:proofErr w:type="spellStart"/>
      <w:r w:rsidRPr="00397EBF">
        <w:rPr>
          <w:bCs/>
          <w:i/>
          <w:iCs/>
          <w:color w:val="000000" w:themeColor="text1"/>
          <w:lang w:val="tr-TR"/>
        </w:rPr>
        <w:t>Primary</w:t>
      </w:r>
      <w:proofErr w:type="spellEnd"/>
      <w:r w:rsidRPr="00397EBF">
        <w:rPr>
          <w:bCs/>
          <w:i/>
          <w:iCs/>
          <w:color w:val="000000" w:themeColor="text1"/>
          <w:lang w:val="tr-TR"/>
        </w:rPr>
        <w:t xml:space="preserve"> English </w:t>
      </w:r>
      <w:proofErr w:type="spellStart"/>
      <w:r w:rsidRPr="00397EBF">
        <w:rPr>
          <w:bCs/>
          <w:i/>
          <w:iCs/>
          <w:color w:val="000000" w:themeColor="text1"/>
          <w:lang w:val="tr-TR"/>
        </w:rPr>
        <w:t>Teachers</w:t>
      </w:r>
      <w:proofErr w:type="spellEnd"/>
      <w:r w:rsidRPr="00397EBF">
        <w:rPr>
          <w:bCs/>
          <w:i/>
          <w:iCs/>
          <w:color w:val="000000" w:themeColor="text1"/>
          <w:lang w:val="tr-TR"/>
        </w:rPr>
        <w:t xml:space="preserve">’ </w:t>
      </w:r>
      <w:proofErr w:type="spellStart"/>
      <w:r w:rsidRPr="00397EBF">
        <w:rPr>
          <w:bCs/>
          <w:i/>
          <w:iCs/>
          <w:color w:val="000000" w:themeColor="text1"/>
          <w:lang w:val="tr-TR"/>
        </w:rPr>
        <w:t>Implementing</w:t>
      </w:r>
      <w:proofErr w:type="spellEnd"/>
      <w:r w:rsidRPr="00397EB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397EBF">
        <w:rPr>
          <w:bCs/>
          <w:i/>
          <w:iCs/>
          <w:color w:val="000000" w:themeColor="text1"/>
          <w:lang w:val="tr-TR"/>
        </w:rPr>
        <w:t>Technology</w:t>
      </w:r>
      <w:proofErr w:type="spellEnd"/>
      <w:r w:rsidRPr="00397EB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397EBF">
        <w:rPr>
          <w:bCs/>
          <w:i/>
          <w:iCs/>
          <w:color w:val="000000" w:themeColor="text1"/>
          <w:lang w:val="tr-TR"/>
        </w:rPr>
        <w:t>During</w:t>
      </w:r>
      <w:proofErr w:type="spellEnd"/>
      <w:r w:rsidRPr="00397EBF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Pr="00397EBF">
        <w:rPr>
          <w:bCs/>
          <w:i/>
          <w:iCs/>
          <w:color w:val="000000" w:themeColor="text1"/>
          <w:lang w:val="tr-TR"/>
        </w:rPr>
        <w:t>Emergency</w:t>
      </w:r>
      <w:proofErr w:type="spellEnd"/>
      <w:r w:rsidRPr="00397EBF">
        <w:rPr>
          <w:bCs/>
          <w:i/>
          <w:iCs/>
          <w:color w:val="000000" w:themeColor="text1"/>
          <w:lang w:val="tr-TR"/>
        </w:rPr>
        <w:t xml:space="preserve"> Remote </w:t>
      </w:r>
      <w:proofErr w:type="spellStart"/>
      <w:r w:rsidRPr="00397EBF">
        <w:rPr>
          <w:bCs/>
          <w:i/>
          <w:iCs/>
          <w:color w:val="000000" w:themeColor="text1"/>
          <w:lang w:val="tr-TR"/>
        </w:rPr>
        <w:t>Teaching</w:t>
      </w:r>
      <w:proofErr w:type="spellEnd"/>
      <w:r>
        <w:rPr>
          <w:bCs/>
          <w:color w:val="000000" w:themeColor="text1"/>
          <w:lang w:val="tr-TR"/>
        </w:rPr>
        <w:t xml:space="preserve">, </w:t>
      </w:r>
      <w:r w:rsidRPr="00A1375F">
        <w:rPr>
          <w:bCs/>
          <w:color w:val="000000" w:themeColor="text1"/>
        </w:rPr>
        <w:t xml:space="preserve">an unpublished MA thesis in Curriculum Instruction and Teacher Education, Bilkent University, Graduate School of Education, </w:t>
      </w:r>
      <w:r>
        <w:rPr>
          <w:bCs/>
          <w:color w:val="000000" w:themeColor="text1"/>
          <w:lang w:val="tr-TR"/>
        </w:rPr>
        <w:t>2021-2023</w:t>
      </w:r>
      <w:r w:rsidRPr="00A1375F">
        <w:rPr>
          <w:bCs/>
          <w:color w:val="000000" w:themeColor="text1"/>
        </w:rPr>
        <w:t>.</w:t>
      </w:r>
    </w:p>
    <w:p w14:paraId="754F3F4E" w14:textId="77777777" w:rsidR="00397EBF" w:rsidRDefault="00397EBF" w:rsidP="00D166D0">
      <w:pPr>
        <w:tabs>
          <w:tab w:val="left" w:pos="567"/>
          <w:tab w:val="left" w:pos="4536"/>
          <w:tab w:val="left" w:pos="4678"/>
          <w:tab w:val="left" w:pos="6237"/>
        </w:tabs>
        <w:autoSpaceDE w:val="0"/>
        <w:autoSpaceDN w:val="0"/>
        <w:adjustRightInd w:val="0"/>
        <w:rPr>
          <w:bCs/>
          <w:color w:val="000000" w:themeColor="text1"/>
        </w:rPr>
      </w:pPr>
    </w:p>
    <w:p w14:paraId="6C43A2D0" w14:textId="078786E9" w:rsidR="00D166D0" w:rsidRPr="00A1375F" w:rsidRDefault="00D166D0" w:rsidP="00D166D0">
      <w:pPr>
        <w:tabs>
          <w:tab w:val="left" w:pos="567"/>
          <w:tab w:val="left" w:pos="4536"/>
          <w:tab w:val="left" w:pos="4678"/>
          <w:tab w:val="left" w:pos="6237"/>
        </w:tabs>
        <w:autoSpaceDE w:val="0"/>
        <w:autoSpaceDN w:val="0"/>
        <w:adjustRightInd w:val="0"/>
        <w:rPr>
          <w:color w:val="000000" w:themeColor="text1"/>
          <w:lang w:val="en-GB"/>
        </w:rPr>
      </w:pPr>
      <w:r w:rsidRPr="00A1375F">
        <w:rPr>
          <w:bCs/>
          <w:color w:val="000000" w:themeColor="text1"/>
        </w:rPr>
        <w:t xml:space="preserve">Yılmaz, A. E. </w:t>
      </w:r>
      <w:r w:rsidRPr="00397EBF">
        <w:rPr>
          <w:bCs/>
          <w:i/>
          <w:iCs/>
          <w:color w:val="000000" w:themeColor="text1"/>
        </w:rPr>
        <w:t>Designing an Expressive Art-Based Curriculum Guide for International Baccalaureate Diploma Programme Students: A Validation Study</w:t>
      </w:r>
      <w:r w:rsidRPr="00A1375F">
        <w:rPr>
          <w:bCs/>
          <w:color w:val="000000" w:themeColor="text1"/>
        </w:rPr>
        <w:t>, an unpublished MA thesis in Curriculum Instruction and Teacher Education, Bilkent University, Graduate School of Education, 2019-2022.</w:t>
      </w:r>
    </w:p>
    <w:p w14:paraId="79C9F7E6" w14:textId="77777777" w:rsidR="00D166D0" w:rsidRPr="00A1375F" w:rsidRDefault="00D166D0" w:rsidP="00D166D0">
      <w:pPr>
        <w:tabs>
          <w:tab w:val="left" w:pos="567"/>
          <w:tab w:val="left" w:pos="4536"/>
          <w:tab w:val="left" w:pos="4678"/>
          <w:tab w:val="left" w:pos="6237"/>
        </w:tabs>
        <w:autoSpaceDE w:val="0"/>
        <w:autoSpaceDN w:val="0"/>
        <w:adjustRightInd w:val="0"/>
        <w:rPr>
          <w:bCs/>
          <w:color w:val="000000" w:themeColor="text1"/>
        </w:rPr>
      </w:pPr>
    </w:p>
    <w:p w14:paraId="33B925C2" w14:textId="41D607CF" w:rsidR="00D166D0" w:rsidRPr="00A1375F" w:rsidRDefault="00D166D0" w:rsidP="003140C2">
      <w:pPr>
        <w:tabs>
          <w:tab w:val="left" w:pos="567"/>
          <w:tab w:val="left" w:pos="4536"/>
          <w:tab w:val="left" w:pos="4678"/>
          <w:tab w:val="left" w:pos="6237"/>
        </w:tabs>
        <w:autoSpaceDE w:val="0"/>
        <w:autoSpaceDN w:val="0"/>
        <w:adjustRightInd w:val="0"/>
        <w:rPr>
          <w:color w:val="000000" w:themeColor="text1"/>
          <w:lang w:val="en-GB"/>
        </w:rPr>
      </w:pPr>
      <w:r w:rsidRPr="00A1375F">
        <w:rPr>
          <w:bCs/>
          <w:color w:val="000000" w:themeColor="text1"/>
        </w:rPr>
        <w:t xml:space="preserve">Şahbaz, L. Addressing Challenges during </w:t>
      </w:r>
      <w:r w:rsidRPr="00A1375F">
        <w:rPr>
          <w:bCs/>
          <w:i/>
          <w:iCs/>
          <w:color w:val="000000" w:themeColor="text1"/>
        </w:rPr>
        <w:t>Emergency Remote Teaching: Exploring the Habits of Mind of the Experienced EFL Teachers</w:t>
      </w:r>
      <w:r w:rsidRPr="00A1375F">
        <w:rPr>
          <w:bCs/>
          <w:color w:val="000000" w:themeColor="text1"/>
        </w:rPr>
        <w:t>, an unpublished MA thesis in Curriculum Instruction and Teacher Education, Bilkent University, Graduate School of Education, 2020-2022.</w:t>
      </w:r>
    </w:p>
    <w:p w14:paraId="18F10AC6" w14:textId="77777777" w:rsidR="00D166D0" w:rsidRPr="00A1375F" w:rsidRDefault="00D166D0" w:rsidP="003140C2">
      <w:pPr>
        <w:tabs>
          <w:tab w:val="left" w:pos="567"/>
          <w:tab w:val="left" w:pos="4536"/>
          <w:tab w:val="left" w:pos="4678"/>
          <w:tab w:val="left" w:pos="6237"/>
        </w:tabs>
        <w:autoSpaceDE w:val="0"/>
        <w:autoSpaceDN w:val="0"/>
        <w:adjustRightInd w:val="0"/>
        <w:rPr>
          <w:bCs/>
          <w:color w:val="000000" w:themeColor="text1"/>
        </w:rPr>
      </w:pPr>
    </w:p>
    <w:p w14:paraId="709CBEA3" w14:textId="77777777" w:rsidR="00D166D0" w:rsidRPr="00A1375F" w:rsidRDefault="00D166D0" w:rsidP="00D166D0">
      <w:pPr>
        <w:tabs>
          <w:tab w:val="left" w:pos="567"/>
          <w:tab w:val="left" w:pos="4536"/>
          <w:tab w:val="left" w:pos="4678"/>
          <w:tab w:val="left" w:pos="6237"/>
        </w:tabs>
        <w:autoSpaceDE w:val="0"/>
        <w:autoSpaceDN w:val="0"/>
        <w:adjustRightInd w:val="0"/>
        <w:rPr>
          <w:color w:val="000000" w:themeColor="text1"/>
          <w:lang w:val="en-GB"/>
        </w:rPr>
      </w:pPr>
      <w:r w:rsidRPr="00A1375F">
        <w:rPr>
          <w:bCs/>
          <w:color w:val="000000" w:themeColor="text1"/>
        </w:rPr>
        <w:t xml:space="preserve">Hacıselimoğlu, E. </w:t>
      </w:r>
      <w:r w:rsidRPr="00A1375F">
        <w:rPr>
          <w:i/>
          <w:color w:val="000000" w:themeColor="text1"/>
        </w:rPr>
        <w:t>High School Teachers’ Attitudes, Perceptions and Perceived Competence regarding Inclusive Education: A Systematic Literature Review</w:t>
      </w:r>
      <w:r w:rsidRPr="00A1375F">
        <w:rPr>
          <w:bCs/>
          <w:color w:val="000000" w:themeColor="text1"/>
        </w:rPr>
        <w:t>, an unpublished MA thesis in Curriculum Instruction and Teacher Education, Bilkent University, Graduate School of Education, 2019-2021.</w:t>
      </w:r>
    </w:p>
    <w:p w14:paraId="35EC8E66" w14:textId="4F1FB6B8" w:rsidR="001D3367" w:rsidRPr="00A1375F" w:rsidRDefault="00D166D0" w:rsidP="00D166D0">
      <w:pPr>
        <w:pStyle w:val="Body"/>
        <w:spacing w:before="120" w:after="12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A1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Keser</w:t>
      </w:r>
      <w:proofErr w:type="spellEnd"/>
      <w:r w:rsidRPr="00A1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Ö. </w:t>
      </w:r>
      <w:r w:rsidRPr="00A1375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International Baccalaureate Teacher Profile: Insights from a Continuum School</w:t>
      </w:r>
      <w:r w:rsidRPr="00A1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an unpublished MA thesis in Curriculum Instruction and Teacher Education, </w:t>
      </w:r>
      <w:proofErr w:type="spellStart"/>
      <w:r w:rsidRPr="00A1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Bilkent</w:t>
      </w:r>
      <w:proofErr w:type="spellEnd"/>
      <w:r w:rsidRPr="00A1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University, Graduate School of Education, 2018-2020.</w:t>
      </w:r>
    </w:p>
    <w:p w14:paraId="1A95C310" w14:textId="5D40BB10" w:rsidR="005C3B20" w:rsidRPr="00A1375F" w:rsidRDefault="00337BDB" w:rsidP="005C3B20">
      <w:pPr>
        <w:pStyle w:val="Body"/>
        <w:spacing w:before="120" w:after="12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MA </w:t>
      </w:r>
      <w:r w:rsidR="005C3B20" w:rsidRPr="00A137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Thesis Committee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="005C3B20" w:rsidRPr="00A137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Served</w:t>
      </w:r>
    </w:p>
    <w:p w14:paraId="05950B6B" w14:textId="41E3B56D" w:rsidR="00397EBF" w:rsidRPr="00A62C22" w:rsidRDefault="00397EBF" w:rsidP="00397EBF">
      <w:pPr>
        <w:pStyle w:val="Body"/>
        <w:spacing w:before="120" w:after="1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Karataş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, A. E.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April,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2023). IB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okullarında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kapsayıcılık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Yakınsayan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parallel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desen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araştırması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Master Thesis, Supervisor: Asst. Prof. Dr.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Emine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Ayyıldız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İstanbul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Medeniyet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Üniversitesi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B73044" w14:textId="1686A4B4" w:rsidR="005C3B20" w:rsidRPr="00A1375F" w:rsidRDefault="005C3B20" w:rsidP="005C3B20">
      <w:pPr>
        <w:pStyle w:val="Body"/>
        <w:spacing w:before="120" w:after="1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75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Şimşek, M. (</w:t>
      </w:r>
      <w:proofErr w:type="spellStart"/>
      <w:r w:rsidR="00B96D6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January</w:t>
      </w:r>
      <w:proofErr w:type="spellEnd"/>
      <w:r w:rsidR="00B96D6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, </w:t>
      </w:r>
      <w:r w:rsidRPr="00A1375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2023). Knowledge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about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,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practice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in,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attitude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towards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risky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play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: A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case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study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from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 scho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ol in Türkiye. </w:t>
      </w:r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Master Thesis, Supervisor: Asst. Prof. Dr.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Armağan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Ateşkan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Bilkent</w:t>
      </w:r>
      <w:proofErr w:type="spellEnd"/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University.</w:t>
      </w:r>
    </w:p>
    <w:p w14:paraId="3BEA4BF6" w14:textId="08835F89" w:rsidR="003140C2" w:rsidRPr="00A1375F" w:rsidRDefault="003140C2" w:rsidP="003140C2">
      <w:pPr>
        <w:rPr>
          <w:b/>
          <w:color w:val="000000" w:themeColor="text1"/>
          <w:lang w:val="tr-TR"/>
        </w:rPr>
      </w:pPr>
      <w:r w:rsidRPr="00A1375F">
        <w:rPr>
          <w:b/>
          <w:color w:val="000000" w:themeColor="text1"/>
        </w:rPr>
        <w:t>Project Grants Awarded</w:t>
      </w:r>
    </w:p>
    <w:p w14:paraId="2670E44D" w14:textId="77777777" w:rsidR="003140C2" w:rsidRPr="00A1375F" w:rsidRDefault="003140C2" w:rsidP="003140C2">
      <w:pPr>
        <w:rPr>
          <w:b/>
          <w:color w:val="000000" w:themeColor="text1"/>
        </w:rPr>
      </w:pPr>
    </w:p>
    <w:p w14:paraId="53F31FD5" w14:textId="63F17D50" w:rsidR="003140C2" w:rsidRPr="00A1375F" w:rsidRDefault="003140C2" w:rsidP="003140C2">
      <w:pPr>
        <w:rPr>
          <w:color w:val="000000" w:themeColor="text1"/>
        </w:rPr>
      </w:pPr>
      <w:r w:rsidRPr="00A1375F">
        <w:rPr>
          <w:color w:val="000000" w:themeColor="text1"/>
        </w:rPr>
        <w:t>Children Are the Hope (CATH) Project</w:t>
      </w:r>
      <w:r w:rsidRPr="00A1375F">
        <w:rPr>
          <w:b/>
          <w:color w:val="000000" w:themeColor="text1"/>
        </w:rPr>
        <w:t xml:space="preserve"> </w:t>
      </w:r>
      <w:r w:rsidRPr="00A1375F">
        <w:rPr>
          <w:color w:val="000000" w:themeColor="text1"/>
        </w:rPr>
        <w:t>in collaboration with CATH organization in Wisconsin, USA, 2017-2020. The project was awarded grant</w:t>
      </w:r>
      <w:r w:rsidR="00E10D10">
        <w:rPr>
          <w:color w:val="000000" w:themeColor="text1"/>
          <w:lang w:val="tr-TR"/>
        </w:rPr>
        <w:t xml:space="preserve"> (4,000 USD)</w:t>
      </w:r>
      <w:r w:rsidRPr="00A1375F">
        <w:rPr>
          <w:color w:val="000000" w:themeColor="text1"/>
        </w:rPr>
        <w:t xml:space="preserve"> by the Department of the State, Ankara, Turkey.</w:t>
      </w:r>
    </w:p>
    <w:p w14:paraId="686138EA" w14:textId="77777777" w:rsidR="003140C2" w:rsidRPr="00A1375F" w:rsidRDefault="003140C2" w:rsidP="00E92F10">
      <w:pPr>
        <w:rPr>
          <w:b/>
          <w:color w:val="000000" w:themeColor="text1"/>
        </w:rPr>
      </w:pPr>
    </w:p>
    <w:p w14:paraId="2455DFAF" w14:textId="54CCB559" w:rsidR="00E92F10" w:rsidRPr="00A1375F" w:rsidRDefault="00E92F10" w:rsidP="00E92F10">
      <w:pPr>
        <w:rPr>
          <w:b/>
          <w:color w:val="000000" w:themeColor="text1"/>
        </w:rPr>
      </w:pPr>
      <w:r w:rsidRPr="00A1375F">
        <w:rPr>
          <w:b/>
          <w:color w:val="000000" w:themeColor="text1"/>
        </w:rPr>
        <w:t>Academic/Teaching Experience</w:t>
      </w:r>
    </w:p>
    <w:p w14:paraId="4C8882C3" w14:textId="77777777" w:rsidR="00EC3C01" w:rsidRDefault="00EC3C01" w:rsidP="00E92F10">
      <w:pPr>
        <w:rPr>
          <w:b/>
          <w:color w:val="000000" w:themeColor="text1"/>
        </w:rPr>
      </w:pPr>
    </w:p>
    <w:p w14:paraId="7F7576FA" w14:textId="77777777" w:rsidR="002E491E" w:rsidRDefault="002E491E" w:rsidP="002E491E">
      <w:pPr>
        <w:rPr>
          <w:bCs/>
          <w:color w:val="000000" w:themeColor="text1"/>
          <w:lang w:val="tr-TR"/>
        </w:rPr>
      </w:pPr>
      <w:proofErr w:type="spellStart"/>
      <w:r>
        <w:rPr>
          <w:bCs/>
          <w:color w:val="000000" w:themeColor="text1"/>
          <w:lang w:val="tr-TR"/>
        </w:rPr>
        <w:t>Assistant</w:t>
      </w:r>
      <w:proofErr w:type="spellEnd"/>
      <w:r>
        <w:rPr>
          <w:bCs/>
          <w:color w:val="000000" w:themeColor="text1"/>
          <w:lang w:val="tr-TR"/>
        </w:rPr>
        <w:t xml:space="preserve"> Prof. Dr. at </w:t>
      </w:r>
      <w:proofErr w:type="spellStart"/>
      <w:r>
        <w:rPr>
          <w:bCs/>
          <w:color w:val="000000" w:themeColor="text1"/>
          <w:lang w:val="tr-TR"/>
        </w:rPr>
        <w:t>Faculty</w:t>
      </w:r>
      <w:proofErr w:type="spellEnd"/>
      <w:r>
        <w:rPr>
          <w:bCs/>
          <w:color w:val="000000" w:themeColor="text1"/>
          <w:lang w:val="tr-TR"/>
        </w:rPr>
        <w:t xml:space="preserve"> of </w:t>
      </w:r>
      <w:proofErr w:type="spellStart"/>
      <w:r>
        <w:rPr>
          <w:bCs/>
          <w:color w:val="000000" w:themeColor="text1"/>
          <w:lang w:val="tr-TR"/>
        </w:rPr>
        <w:t>Education</w:t>
      </w:r>
      <w:proofErr w:type="spellEnd"/>
      <w:r>
        <w:rPr>
          <w:bCs/>
          <w:color w:val="000000" w:themeColor="text1"/>
          <w:lang w:val="tr-TR"/>
        </w:rPr>
        <w:t xml:space="preserve">, MEF </w:t>
      </w:r>
      <w:proofErr w:type="spellStart"/>
      <w:r>
        <w:rPr>
          <w:bCs/>
          <w:color w:val="000000" w:themeColor="text1"/>
          <w:lang w:val="tr-TR"/>
        </w:rPr>
        <w:t>University</w:t>
      </w:r>
      <w:proofErr w:type="spellEnd"/>
      <w:r>
        <w:rPr>
          <w:bCs/>
          <w:color w:val="000000" w:themeColor="text1"/>
          <w:lang w:val="tr-TR"/>
        </w:rPr>
        <w:t xml:space="preserve">, İstanbul, Türkiye, </w:t>
      </w:r>
      <w:proofErr w:type="spellStart"/>
      <w:r>
        <w:rPr>
          <w:bCs/>
          <w:color w:val="000000" w:themeColor="text1"/>
          <w:lang w:val="tr-TR"/>
        </w:rPr>
        <w:t>July</w:t>
      </w:r>
      <w:proofErr w:type="spellEnd"/>
      <w:r>
        <w:rPr>
          <w:bCs/>
          <w:color w:val="000000" w:themeColor="text1"/>
          <w:lang w:val="tr-TR"/>
        </w:rPr>
        <w:t xml:space="preserve"> 2022 – </w:t>
      </w:r>
      <w:proofErr w:type="spellStart"/>
      <w:r>
        <w:rPr>
          <w:bCs/>
          <w:color w:val="000000" w:themeColor="text1"/>
          <w:lang w:val="tr-TR"/>
        </w:rPr>
        <w:t>Present</w:t>
      </w:r>
      <w:proofErr w:type="spellEnd"/>
      <w:r>
        <w:rPr>
          <w:bCs/>
          <w:color w:val="000000" w:themeColor="text1"/>
          <w:lang w:val="tr-TR"/>
        </w:rPr>
        <w:t xml:space="preserve"> </w:t>
      </w:r>
    </w:p>
    <w:p w14:paraId="586256BF" w14:textId="77777777" w:rsidR="002E491E" w:rsidRDefault="002E491E" w:rsidP="002E491E">
      <w:pPr>
        <w:rPr>
          <w:bCs/>
          <w:color w:val="000000" w:themeColor="text1"/>
          <w:lang w:val="tr-TR"/>
        </w:rPr>
      </w:pPr>
    </w:p>
    <w:p w14:paraId="1733EB48" w14:textId="49A1FFD0" w:rsidR="002E491E" w:rsidRDefault="002E491E" w:rsidP="00E92F10">
      <w:pPr>
        <w:rPr>
          <w:bCs/>
          <w:color w:val="000000" w:themeColor="text1"/>
          <w:lang w:val="tr-TR"/>
        </w:rPr>
      </w:pPr>
      <w:r>
        <w:rPr>
          <w:bCs/>
          <w:color w:val="000000" w:themeColor="text1"/>
          <w:lang w:val="tr-TR"/>
        </w:rPr>
        <w:t xml:space="preserve">IB </w:t>
      </w:r>
      <w:proofErr w:type="spellStart"/>
      <w:r>
        <w:rPr>
          <w:bCs/>
          <w:color w:val="000000" w:themeColor="text1"/>
          <w:lang w:val="tr-TR"/>
        </w:rPr>
        <w:t>Programmes</w:t>
      </w:r>
      <w:proofErr w:type="spellEnd"/>
      <w:r>
        <w:rPr>
          <w:bCs/>
          <w:color w:val="000000" w:themeColor="text1"/>
          <w:lang w:val="tr-TR"/>
        </w:rPr>
        <w:t xml:space="preserve"> </w:t>
      </w:r>
      <w:proofErr w:type="spellStart"/>
      <w:r>
        <w:rPr>
          <w:bCs/>
          <w:color w:val="000000" w:themeColor="text1"/>
          <w:lang w:val="tr-TR"/>
        </w:rPr>
        <w:t>Coordinator</w:t>
      </w:r>
      <w:proofErr w:type="spellEnd"/>
      <w:r>
        <w:rPr>
          <w:bCs/>
          <w:color w:val="000000" w:themeColor="text1"/>
          <w:lang w:val="tr-TR"/>
        </w:rPr>
        <w:t xml:space="preserve"> at </w:t>
      </w:r>
      <w:proofErr w:type="spellStart"/>
      <w:r>
        <w:rPr>
          <w:bCs/>
          <w:color w:val="000000" w:themeColor="text1"/>
          <w:lang w:val="tr-TR"/>
        </w:rPr>
        <w:t>Faculty</w:t>
      </w:r>
      <w:proofErr w:type="spellEnd"/>
      <w:r>
        <w:rPr>
          <w:bCs/>
          <w:color w:val="000000" w:themeColor="text1"/>
          <w:lang w:val="tr-TR"/>
        </w:rPr>
        <w:t xml:space="preserve"> of </w:t>
      </w:r>
      <w:proofErr w:type="spellStart"/>
      <w:r>
        <w:rPr>
          <w:bCs/>
          <w:color w:val="000000" w:themeColor="text1"/>
          <w:lang w:val="tr-TR"/>
        </w:rPr>
        <w:t>Education</w:t>
      </w:r>
      <w:proofErr w:type="spellEnd"/>
      <w:r>
        <w:rPr>
          <w:bCs/>
          <w:color w:val="000000" w:themeColor="text1"/>
          <w:lang w:val="tr-TR"/>
        </w:rPr>
        <w:t xml:space="preserve">, MEF </w:t>
      </w:r>
      <w:proofErr w:type="spellStart"/>
      <w:r>
        <w:rPr>
          <w:bCs/>
          <w:color w:val="000000" w:themeColor="text1"/>
          <w:lang w:val="tr-TR"/>
        </w:rPr>
        <w:t>University</w:t>
      </w:r>
      <w:proofErr w:type="spellEnd"/>
      <w:r>
        <w:rPr>
          <w:bCs/>
          <w:color w:val="000000" w:themeColor="text1"/>
          <w:lang w:val="tr-TR"/>
        </w:rPr>
        <w:t xml:space="preserve">, İstanbul, Türkiye, </w:t>
      </w:r>
      <w:proofErr w:type="spellStart"/>
      <w:r>
        <w:rPr>
          <w:bCs/>
          <w:color w:val="000000" w:themeColor="text1"/>
          <w:lang w:val="tr-TR"/>
        </w:rPr>
        <w:t>December</w:t>
      </w:r>
      <w:proofErr w:type="spellEnd"/>
      <w:r>
        <w:rPr>
          <w:bCs/>
          <w:color w:val="000000" w:themeColor="text1"/>
          <w:lang w:val="tr-TR"/>
        </w:rPr>
        <w:t xml:space="preserve"> 2022 – </w:t>
      </w:r>
      <w:proofErr w:type="spellStart"/>
      <w:r>
        <w:rPr>
          <w:bCs/>
          <w:color w:val="000000" w:themeColor="text1"/>
          <w:lang w:val="tr-TR"/>
        </w:rPr>
        <w:t>Present</w:t>
      </w:r>
      <w:proofErr w:type="spellEnd"/>
      <w:r>
        <w:rPr>
          <w:bCs/>
          <w:color w:val="000000" w:themeColor="text1"/>
          <w:lang w:val="tr-TR"/>
        </w:rPr>
        <w:t xml:space="preserve"> </w:t>
      </w:r>
    </w:p>
    <w:p w14:paraId="455AC525" w14:textId="77777777" w:rsidR="002E491E" w:rsidRDefault="002E491E" w:rsidP="00E92F10">
      <w:pPr>
        <w:rPr>
          <w:bCs/>
          <w:color w:val="000000" w:themeColor="text1"/>
          <w:lang w:val="tr-TR"/>
        </w:rPr>
      </w:pPr>
    </w:p>
    <w:p w14:paraId="1FD00A71" w14:textId="63D89322" w:rsidR="002E491E" w:rsidRPr="002E491E" w:rsidRDefault="002E491E" w:rsidP="00E92F10">
      <w:pPr>
        <w:rPr>
          <w:color w:val="000000" w:themeColor="text1"/>
          <w:lang w:val="tr-TR"/>
        </w:rPr>
      </w:pPr>
      <w:r w:rsidRPr="00A1375F">
        <w:rPr>
          <w:color w:val="000000" w:themeColor="text1"/>
        </w:rPr>
        <w:t>Part-time Instructor, Bilkent University, Graduate School of Education, Ankara, Turkey</w:t>
      </w:r>
      <w:r>
        <w:rPr>
          <w:color w:val="000000" w:themeColor="text1"/>
          <w:lang w:val="tr-TR"/>
        </w:rPr>
        <w:t>, 2017-2021</w:t>
      </w:r>
    </w:p>
    <w:p w14:paraId="520AB2AD" w14:textId="77777777" w:rsidR="002E491E" w:rsidRPr="00A1375F" w:rsidRDefault="002E491E" w:rsidP="00E92F10">
      <w:pPr>
        <w:rPr>
          <w:b/>
          <w:color w:val="000000" w:themeColor="text1"/>
        </w:rPr>
      </w:pPr>
    </w:p>
    <w:p w14:paraId="13AB5340" w14:textId="098ED149" w:rsidR="00EC3C01" w:rsidRPr="00A1375F" w:rsidRDefault="00A62C22" w:rsidP="00E92F10">
      <w:pPr>
        <w:rPr>
          <w:b/>
          <w:color w:val="000000" w:themeColor="text1"/>
          <w:lang w:val="tr-TR"/>
        </w:rPr>
      </w:pPr>
      <w:proofErr w:type="spellStart"/>
      <w:r>
        <w:rPr>
          <w:b/>
          <w:color w:val="000000" w:themeColor="text1"/>
          <w:lang w:val="tr-TR"/>
        </w:rPr>
        <w:t>Undergraduate</w:t>
      </w:r>
      <w:proofErr w:type="spellEnd"/>
      <w:r>
        <w:rPr>
          <w:b/>
          <w:color w:val="000000" w:themeColor="text1"/>
          <w:lang w:val="tr-TR"/>
        </w:rPr>
        <w:t xml:space="preserve"> </w:t>
      </w:r>
      <w:r w:rsidR="005C3B20" w:rsidRPr="00A1375F">
        <w:rPr>
          <w:b/>
          <w:color w:val="000000" w:themeColor="text1"/>
          <w:lang w:val="tr-TR"/>
        </w:rPr>
        <w:t xml:space="preserve">Courses </w:t>
      </w:r>
      <w:proofErr w:type="spellStart"/>
      <w:r w:rsidR="005C3B20" w:rsidRPr="00A1375F">
        <w:rPr>
          <w:b/>
          <w:color w:val="000000" w:themeColor="text1"/>
          <w:lang w:val="tr-TR"/>
        </w:rPr>
        <w:t>Offered</w:t>
      </w:r>
      <w:proofErr w:type="spellEnd"/>
      <w:r w:rsidR="005C3B20" w:rsidRPr="00A1375F">
        <w:rPr>
          <w:b/>
          <w:color w:val="000000" w:themeColor="text1"/>
          <w:lang w:val="tr-TR"/>
        </w:rPr>
        <w:t xml:space="preserve"> </w:t>
      </w:r>
    </w:p>
    <w:p w14:paraId="1E967568" w14:textId="77777777" w:rsidR="005C3B20" w:rsidRPr="00A1375F" w:rsidRDefault="005C3B20" w:rsidP="00E92F10">
      <w:pPr>
        <w:rPr>
          <w:b/>
          <w:color w:val="000000" w:themeColor="text1"/>
          <w:lang w:val="tr-TR"/>
        </w:rPr>
      </w:pPr>
    </w:p>
    <w:p w14:paraId="0E757482" w14:textId="45F1BFF9" w:rsidR="005C3B20" w:rsidRPr="00A1375F" w:rsidRDefault="005C3B20" w:rsidP="00E92F10">
      <w:pPr>
        <w:rPr>
          <w:b/>
          <w:color w:val="000000" w:themeColor="text1"/>
          <w:lang w:val="tr-TR"/>
        </w:rPr>
      </w:pPr>
      <w:r w:rsidRPr="00A1375F">
        <w:rPr>
          <w:b/>
          <w:color w:val="000000" w:themeColor="text1"/>
          <w:lang w:val="tr-TR"/>
        </w:rPr>
        <w:lastRenderedPageBreak/>
        <w:t>Spring 2023</w:t>
      </w:r>
    </w:p>
    <w:p w14:paraId="559DFEEE" w14:textId="77777777" w:rsidR="005C3B20" w:rsidRPr="00A1375F" w:rsidRDefault="005C3B20" w:rsidP="00E92F10">
      <w:pPr>
        <w:rPr>
          <w:b/>
          <w:color w:val="000000" w:themeColor="text1"/>
          <w:lang w:val="tr-TR"/>
        </w:rPr>
      </w:pPr>
    </w:p>
    <w:p w14:paraId="0F6137F5" w14:textId="3B978219" w:rsidR="005C3B20" w:rsidRPr="00A1375F" w:rsidRDefault="005C3B20" w:rsidP="005C3B20">
      <w:pPr>
        <w:pStyle w:val="ListParagraph"/>
        <w:numPr>
          <w:ilvl w:val="0"/>
          <w:numId w:val="33"/>
        </w:numPr>
        <w:rPr>
          <w:b/>
          <w:color w:val="000000" w:themeColor="text1"/>
          <w:lang w:val="tr-TR"/>
        </w:rPr>
      </w:pPr>
      <w:r w:rsidRPr="00A1375F">
        <w:rPr>
          <w:bCs/>
          <w:color w:val="000000" w:themeColor="text1"/>
          <w:lang w:val="tr-TR"/>
        </w:rPr>
        <w:t xml:space="preserve">EDS335 IB </w:t>
      </w:r>
      <w:proofErr w:type="spellStart"/>
      <w:r w:rsidRPr="00A1375F">
        <w:rPr>
          <w:bCs/>
          <w:color w:val="000000" w:themeColor="text1"/>
          <w:lang w:val="tr-TR"/>
        </w:rPr>
        <w:t>Programmes</w:t>
      </w:r>
      <w:proofErr w:type="spellEnd"/>
      <w:r w:rsidRPr="00A1375F">
        <w:rPr>
          <w:bCs/>
          <w:color w:val="000000" w:themeColor="text1"/>
          <w:lang w:val="tr-TR"/>
        </w:rPr>
        <w:t xml:space="preserve">: PYP, MYP, DP </w:t>
      </w:r>
    </w:p>
    <w:p w14:paraId="419BE104" w14:textId="3E66D2EC" w:rsidR="005C3B20" w:rsidRPr="00A1375F" w:rsidRDefault="005C3B20" w:rsidP="005C3B20">
      <w:pPr>
        <w:pStyle w:val="ListParagraph"/>
        <w:numPr>
          <w:ilvl w:val="0"/>
          <w:numId w:val="33"/>
        </w:numPr>
        <w:rPr>
          <w:b/>
          <w:color w:val="000000" w:themeColor="text1"/>
          <w:lang w:val="tr-TR"/>
        </w:rPr>
      </w:pPr>
      <w:r w:rsidRPr="00A1375F">
        <w:rPr>
          <w:bCs/>
          <w:color w:val="000000" w:themeColor="text1"/>
          <w:lang w:val="tr-TR"/>
        </w:rPr>
        <w:t xml:space="preserve">EDS302 </w:t>
      </w:r>
      <w:proofErr w:type="spellStart"/>
      <w:r w:rsidRPr="00A1375F">
        <w:rPr>
          <w:bCs/>
          <w:color w:val="000000" w:themeColor="text1"/>
          <w:lang w:val="tr-TR"/>
        </w:rPr>
        <w:t>Classroom</w:t>
      </w:r>
      <w:proofErr w:type="spellEnd"/>
      <w:r w:rsidRPr="00A1375F">
        <w:rPr>
          <w:bCs/>
          <w:color w:val="000000" w:themeColor="text1"/>
          <w:lang w:val="tr-TR"/>
        </w:rPr>
        <w:t xml:space="preserve"> Management</w:t>
      </w:r>
      <w:r w:rsidR="00CF5314">
        <w:rPr>
          <w:bCs/>
          <w:color w:val="000000" w:themeColor="text1"/>
          <w:lang w:val="tr-TR"/>
        </w:rPr>
        <w:t xml:space="preserve"> </w:t>
      </w:r>
    </w:p>
    <w:p w14:paraId="0712A4FF" w14:textId="77777777" w:rsidR="005C3B20" w:rsidRPr="00A1375F" w:rsidRDefault="005C3B20" w:rsidP="005C3B20">
      <w:pPr>
        <w:rPr>
          <w:b/>
          <w:color w:val="000000" w:themeColor="text1"/>
          <w:lang w:val="tr-TR"/>
        </w:rPr>
      </w:pPr>
    </w:p>
    <w:p w14:paraId="33DD7499" w14:textId="0A3B51E8" w:rsidR="005C3B20" w:rsidRPr="00A1375F" w:rsidRDefault="005C3B20" w:rsidP="005C3B20">
      <w:pPr>
        <w:rPr>
          <w:b/>
          <w:color w:val="000000" w:themeColor="text1"/>
          <w:lang w:val="tr-TR"/>
        </w:rPr>
      </w:pPr>
      <w:r w:rsidRPr="00A1375F">
        <w:rPr>
          <w:b/>
          <w:color w:val="000000" w:themeColor="text1"/>
          <w:lang w:val="tr-TR"/>
        </w:rPr>
        <w:t>Fall 2022</w:t>
      </w:r>
    </w:p>
    <w:p w14:paraId="49A855B1" w14:textId="77777777" w:rsidR="005C3B20" w:rsidRPr="00A1375F" w:rsidRDefault="005C3B20" w:rsidP="005C3B20">
      <w:pPr>
        <w:rPr>
          <w:b/>
          <w:color w:val="000000" w:themeColor="text1"/>
          <w:lang w:val="tr-TR"/>
        </w:rPr>
      </w:pPr>
    </w:p>
    <w:p w14:paraId="7637B295" w14:textId="77777777" w:rsidR="005C3B20" w:rsidRPr="00A1375F" w:rsidRDefault="005C3B20" w:rsidP="005C3B20">
      <w:pPr>
        <w:pStyle w:val="ListParagraph"/>
        <w:numPr>
          <w:ilvl w:val="0"/>
          <w:numId w:val="34"/>
        </w:numPr>
        <w:rPr>
          <w:b/>
          <w:color w:val="000000" w:themeColor="text1"/>
          <w:lang w:val="tr-TR"/>
        </w:rPr>
      </w:pPr>
      <w:r w:rsidRPr="00A1375F">
        <w:rPr>
          <w:bCs/>
          <w:color w:val="000000" w:themeColor="text1"/>
          <w:lang w:val="tr-TR"/>
        </w:rPr>
        <w:t xml:space="preserve">EDS335 IB </w:t>
      </w:r>
      <w:proofErr w:type="spellStart"/>
      <w:r w:rsidRPr="00A1375F">
        <w:rPr>
          <w:bCs/>
          <w:color w:val="000000" w:themeColor="text1"/>
          <w:lang w:val="tr-TR"/>
        </w:rPr>
        <w:t>Programmes</w:t>
      </w:r>
      <w:proofErr w:type="spellEnd"/>
      <w:r w:rsidRPr="00A1375F">
        <w:rPr>
          <w:bCs/>
          <w:color w:val="000000" w:themeColor="text1"/>
          <w:lang w:val="tr-TR"/>
        </w:rPr>
        <w:t xml:space="preserve">: PYP, MYP, DP </w:t>
      </w:r>
    </w:p>
    <w:p w14:paraId="566E2740" w14:textId="6276E0F0" w:rsidR="005C3B20" w:rsidRPr="00A62C22" w:rsidRDefault="005C3B20" w:rsidP="005C3B20">
      <w:pPr>
        <w:pStyle w:val="ListParagraph"/>
        <w:numPr>
          <w:ilvl w:val="0"/>
          <w:numId w:val="34"/>
        </w:numPr>
        <w:rPr>
          <w:b/>
          <w:color w:val="000000" w:themeColor="text1"/>
          <w:lang w:val="tr-TR"/>
        </w:rPr>
      </w:pPr>
      <w:r w:rsidRPr="00A1375F">
        <w:rPr>
          <w:bCs/>
          <w:color w:val="000000" w:themeColor="text1"/>
          <w:lang w:val="tr-TR"/>
        </w:rPr>
        <w:t xml:space="preserve">EDS307 </w:t>
      </w:r>
      <w:proofErr w:type="spellStart"/>
      <w:r w:rsidRPr="00A1375F">
        <w:rPr>
          <w:bCs/>
          <w:color w:val="000000" w:themeColor="text1"/>
          <w:lang w:val="tr-TR"/>
        </w:rPr>
        <w:t>Principles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and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Methods</w:t>
      </w:r>
      <w:proofErr w:type="spellEnd"/>
      <w:r w:rsidRPr="00A1375F">
        <w:rPr>
          <w:bCs/>
          <w:color w:val="000000" w:themeColor="text1"/>
          <w:lang w:val="tr-TR"/>
        </w:rPr>
        <w:t xml:space="preserve"> of </w:t>
      </w:r>
      <w:proofErr w:type="spellStart"/>
      <w:r w:rsidRPr="00A1375F">
        <w:rPr>
          <w:bCs/>
          <w:color w:val="000000" w:themeColor="text1"/>
          <w:lang w:val="tr-TR"/>
        </w:rPr>
        <w:t>Instruction</w:t>
      </w:r>
      <w:proofErr w:type="spellEnd"/>
      <w:r w:rsidR="00CF5314">
        <w:rPr>
          <w:bCs/>
          <w:color w:val="000000" w:themeColor="text1"/>
          <w:lang w:val="tr-TR"/>
        </w:rPr>
        <w:t xml:space="preserve"> </w:t>
      </w:r>
    </w:p>
    <w:p w14:paraId="64B67F81" w14:textId="77777777" w:rsidR="00836056" w:rsidRDefault="00836056" w:rsidP="00A62C22">
      <w:pPr>
        <w:rPr>
          <w:b/>
          <w:color w:val="000000" w:themeColor="text1"/>
          <w:lang w:val="tr-TR"/>
        </w:rPr>
      </w:pPr>
    </w:p>
    <w:p w14:paraId="6C39AC9A" w14:textId="6546B5BA" w:rsidR="00A62C22" w:rsidRDefault="00A62C22" w:rsidP="00A62C22">
      <w:pPr>
        <w:rPr>
          <w:b/>
          <w:color w:val="000000" w:themeColor="text1"/>
          <w:lang w:val="tr-TR"/>
        </w:rPr>
      </w:pPr>
      <w:proofErr w:type="spellStart"/>
      <w:r>
        <w:rPr>
          <w:b/>
          <w:color w:val="000000" w:themeColor="text1"/>
          <w:lang w:val="tr-TR"/>
        </w:rPr>
        <w:t>Graduate</w:t>
      </w:r>
      <w:proofErr w:type="spellEnd"/>
      <w:r>
        <w:rPr>
          <w:b/>
          <w:color w:val="000000" w:themeColor="text1"/>
          <w:lang w:val="tr-TR"/>
        </w:rPr>
        <w:t xml:space="preserve"> Courses </w:t>
      </w:r>
      <w:proofErr w:type="spellStart"/>
      <w:r>
        <w:rPr>
          <w:b/>
          <w:color w:val="000000" w:themeColor="text1"/>
          <w:lang w:val="tr-TR"/>
        </w:rPr>
        <w:t>Offered</w:t>
      </w:r>
      <w:proofErr w:type="spellEnd"/>
    </w:p>
    <w:p w14:paraId="501EE268" w14:textId="77777777" w:rsidR="00A62C22" w:rsidRDefault="00A62C22" w:rsidP="00A62C22">
      <w:pPr>
        <w:rPr>
          <w:b/>
          <w:color w:val="000000" w:themeColor="text1"/>
          <w:lang w:val="tr-TR"/>
        </w:rPr>
      </w:pPr>
    </w:p>
    <w:p w14:paraId="0259AFED" w14:textId="0B7494F6" w:rsidR="00A62C22" w:rsidRDefault="00A62C22" w:rsidP="00A62C22">
      <w:pPr>
        <w:rPr>
          <w:b/>
          <w:color w:val="000000" w:themeColor="text1"/>
          <w:lang w:val="tr-TR"/>
        </w:rPr>
      </w:pPr>
      <w:r>
        <w:rPr>
          <w:b/>
          <w:color w:val="000000" w:themeColor="text1"/>
          <w:lang w:val="tr-TR"/>
        </w:rPr>
        <w:t>Spring 2021</w:t>
      </w:r>
    </w:p>
    <w:p w14:paraId="22E3BA8C" w14:textId="77777777" w:rsidR="00A62C22" w:rsidRDefault="00A62C22" w:rsidP="00A62C22">
      <w:pPr>
        <w:rPr>
          <w:b/>
          <w:color w:val="000000" w:themeColor="text1"/>
          <w:lang w:val="tr-TR"/>
        </w:rPr>
      </w:pPr>
    </w:p>
    <w:p w14:paraId="45E0B706" w14:textId="29E370B8" w:rsidR="00A62C22" w:rsidRPr="001C3071" w:rsidRDefault="00A62C22" w:rsidP="001C3071">
      <w:pPr>
        <w:ind w:firstLine="720"/>
        <w:rPr>
          <w:b/>
          <w:color w:val="000000" w:themeColor="text1"/>
          <w:lang w:val="tr-TR"/>
        </w:rPr>
      </w:pPr>
      <w:r w:rsidRPr="001C3071">
        <w:rPr>
          <w:bCs/>
          <w:color w:val="000000" w:themeColor="text1"/>
          <w:lang w:val="tr-TR"/>
        </w:rPr>
        <w:t xml:space="preserve">School </w:t>
      </w:r>
      <w:proofErr w:type="spellStart"/>
      <w:r w:rsidRPr="001C3071">
        <w:rPr>
          <w:bCs/>
          <w:color w:val="000000" w:themeColor="text1"/>
          <w:lang w:val="tr-TR"/>
        </w:rPr>
        <w:t>Experience</w:t>
      </w:r>
      <w:proofErr w:type="spellEnd"/>
      <w:r w:rsidRPr="001C3071">
        <w:rPr>
          <w:bCs/>
          <w:color w:val="000000" w:themeColor="text1"/>
          <w:lang w:val="tr-TR"/>
        </w:rPr>
        <w:t xml:space="preserve"> II. MA in </w:t>
      </w:r>
      <w:proofErr w:type="spellStart"/>
      <w:r w:rsidRPr="001C3071">
        <w:rPr>
          <w:bCs/>
          <w:color w:val="000000" w:themeColor="text1"/>
          <w:lang w:val="tr-TR"/>
        </w:rPr>
        <w:t>Teacher</w:t>
      </w:r>
      <w:proofErr w:type="spellEnd"/>
      <w:r w:rsidRPr="001C3071">
        <w:rPr>
          <w:bCs/>
          <w:color w:val="000000" w:themeColor="text1"/>
          <w:lang w:val="tr-TR"/>
        </w:rPr>
        <w:t xml:space="preserve"> </w:t>
      </w:r>
      <w:proofErr w:type="spellStart"/>
      <w:r w:rsidRPr="001C3071">
        <w:rPr>
          <w:bCs/>
          <w:color w:val="000000" w:themeColor="text1"/>
          <w:lang w:val="tr-TR"/>
        </w:rPr>
        <w:t>Education</w:t>
      </w:r>
      <w:proofErr w:type="spellEnd"/>
      <w:r w:rsidRPr="001C3071">
        <w:rPr>
          <w:bCs/>
          <w:color w:val="000000" w:themeColor="text1"/>
          <w:lang w:val="tr-TR"/>
        </w:rPr>
        <w:t xml:space="preserve">, Bilkent </w:t>
      </w:r>
      <w:proofErr w:type="spellStart"/>
      <w:r w:rsidRPr="001C3071">
        <w:rPr>
          <w:bCs/>
          <w:color w:val="000000" w:themeColor="text1"/>
          <w:lang w:val="tr-TR"/>
        </w:rPr>
        <w:t>University</w:t>
      </w:r>
      <w:proofErr w:type="spellEnd"/>
    </w:p>
    <w:p w14:paraId="557FBB70" w14:textId="77777777" w:rsidR="00A62C22" w:rsidRDefault="00A62C22" w:rsidP="00A62C22">
      <w:pPr>
        <w:rPr>
          <w:b/>
          <w:color w:val="000000" w:themeColor="text1"/>
          <w:lang w:val="tr-TR"/>
        </w:rPr>
      </w:pPr>
    </w:p>
    <w:p w14:paraId="756BC946" w14:textId="35D366DE" w:rsidR="00A62C22" w:rsidRDefault="00A62C22" w:rsidP="00A62C22">
      <w:pPr>
        <w:rPr>
          <w:b/>
          <w:color w:val="000000" w:themeColor="text1"/>
          <w:lang w:val="tr-TR"/>
        </w:rPr>
      </w:pPr>
      <w:r>
        <w:rPr>
          <w:b/>
          <w:color w:val="000000" w:themeColor="text1"/>
          <w:lang w:val="tr-TR"/>
        </w:rPr>
        <w:t xml:space="preserve">Fall 2020 </w:t>
      </w:r>
    </w:p>
    <w:p w14:paraId="3F0E5214" w14:textId="77777777" w:rsidR="00A62C22" w:rsidRPr="00A62C22" w:rsidRDefault="00A62C22" w:rsidP="00A62C22">
      <w:pPr>
        <w:rPr>
          <w:b/>
          <w:color w:val="000000" w:themeColor="text1"/>
          <w:lang w:val="tr-TR"/>
        </w:rPr>
      </w:pPr>
    </w:p>
    <w:p w14:paraId="574A3962" w14:textId="15680336" w:rsidR="00A62C22" w:rsidRPr="001C3071" w:rsidRDefault="00A62C22" w:rsidP="001C3071">
      <w:pPr>
        <w:ind w:left="720"/>
        <w:rPr>
          <w:b/>
          <w:color w:val="000000" w:themeColor="text1"/>
          <w:lang w:val="tr-TR"/>
        </w:rPr>
      </w:pPr>
      <w:r w:rsidRPr="001C3071">
        <w:rPr>
          <w:color w:val="000000" w:themeColor="text1"/>
        </w:rPr>
        <w:t>Learning Development and Cultural Context for Teaching</w:t>
      </w:r>
      <w:r w:rsidRPr="001C3071">
        <w:rPr>
          <w:color w:val="000000" w:themeColor="text1"/>
          <w:lang w:val="tr-TR"/>
        </w:rPr>
        <w:t xml:space="preserve">. MA in </w:t>
      </w:r>
      <w:proofErr w:type="spellStart"/>
      <w:r w:rsidRPr="001C3071">
        <w:rPr>
          <w:color w:val="000000" w:themeColor="text1"/>
          <w:lang w:val="tr-TR"/>
        </w:rPr>
        <w:t>Curriculum</w:t>
      </w:r>
      <w:proofErr w:type="spellEnd"/>
      <w:r w:rsidRPr="001C3071">
        <w:rPr>
          <w:color w:val="000000" w:themeColor="text1"/>
          <w:lang w:val="tr-TR"/>
        </w:rPr>
        <w:t xml:space="preserve"> </w:t>
      </w:r>
      <w:proofErr w:type="spellStart"/>
      <w:r w:rsidRPr="001C3071">
        <w:rPr>
          <w:color w:val="000000" w:themeColor="text1"/>
          <w:lang w:val="tr-TR"/>
        </w:rPr>
        <w:t>and</w:t>
      </w:r>
      <w:proofErr w:type="spellEnd"/>
      <w:r w:rsidRPr="001C3071">
        <w:rPr>
          <w:color w:val="000000" w:themeColor="text1"/>
          <w:lang w:val="tr-TR"/>
        </w:rPr>
        <w:t xml:space="preserve"> </w:t>
      </w:r>
      <w:proofErr w:type="spellStart"/>
      <w:r w:rsidRPr="001C3071">
        <w:rPr>
          <w:color w:val="000000" w:themeColor="text1"/>
          <w:lang w:val="tr-TR"/>
        </w:rPr>
        <w:t>Instruction</w:t>
      </w:r>
      <w:proofErr w:type="spellEnd"/>
      <w:r w:rsidRPr="001C3071">
        <w:rPr>
          <w:color w:val="000000" w:themeColor="text1"/>
          <w:lang w:val="tr-TR"/>
        </w:rPr>
        <w:t xml:space="preserve">, Bilkent </w:t>
      </w:r>
      <w:proofErr w:type="spellStart"/>
      <w:r w:rsidRPr="001C3071">
        <w:rPr>
          <w:color w:val="000000" w:themeColor="text1"/>
          <w:lang w:val="tr-TR"/>
        </w:rPr>
        <w:t>University</w:t>
      </w:r>
      <w:proofErr w:type="spellEnd"/>
    </w:p>
    <w:p w14:paraId="0D0D71C5" w14:textId="77777777" w:rsidR="00A62C22" w:rsidRDefault="00A62C22" w:rsidP="00A62C22">
      <w:pPr>
        <w:rPr>
          <w:b/>
          <w:color w:val="000000" w:themeColor="text1"/>
          <w:lang w:val="tr-TR"/>
        </w:rPr>
      </w:pPr>
    </w:p>
    <w:p w14:paraId="28AB7D64" w14:textId="3FB7C037" w:rsidR="00A62C22" w:rsidRDefault="00A62C22" w:rsidP="00A62C22">
      <w:pPr>
        <w:rPr>
          <w:b/>
          <w:color w:val="000000" w:themeColor="text1"/>
          <w:lang w:val="tr-TR"/>
        </w:rPr>
      </w:pPr>
      <w:r>
        <w:rPr>
          <w:b/>
          <w:color w:val="000000" w:themeColor="text1"/>
          <w:lang w:val="tr-TR"/>
        </w:rPr>
        <w:t>Fall 2017</w:t>
      </w:r>
    </w:p>
    <w:p w14:paraId="6EFB5A66" w14:textId="77777777" w:rsidR="00323EAC" w:rsidRPr="00A62C22" w:rsidRDefault="00323EAC" w:rsidP="00A62C22">
      <w:pPr>
        <w:rPr>
          <w:b/>
          <w:color w:val="000000" w:themeColor="text1"/>
          <w:lang w:val="tr-TR"/>
        </w:rPr>
      </w:pPr>
    </w:p>
    <w:p w14:paraId="2D9DAAF8" w14:textId="44FC44BA" w:rsidR="00A62C22" w:rsidRPr="00323EAC" w:rsidRDefault="00A62C22" w:rsidP="001C3071">
      <w:pPr>
        <w:pStyle w:val="ListParagraph"/>
        <w:rPr>
          <w:b/>
          <w:color w:val="000000" w:themeColor="text1"/>
          <w:lang w:val="tr-TR"/>
        </w:rPr>
      </w:pPr>
      <w:proofErr w:type="spellStart"/>
      <w:r w:rsidRPr="00323EAC">
        <w:rPr>
          <w:bCs/>
          <w:color w:val="000000" w:themeColor="text1"/>
          <w:lang w:val="tr-TR"/>
        </w:rPr>
        <w:t>Curriculum</w:t>
      </w:r>
      <w:proofErr w:type="spellEnd"/>
      <w:r w:rsidRPr="00323EAC">
        <w:rPr>
          <w:bCs/>
          <w:color w:val="000000" w:themeColor="text1"/>
          <w:lang w:val="tr-TR"/>
        </w:rPr>
        <w:t xml:space="preserve"> </w:t>
      </w:r>
      <w:proofErr w:type="spellStart"/>
      <w:r w:rsidRPr="00323EAC">
        <w:rPr>
          <w:bCs/>
          <w:color w:val="000000" w:themeColor="text1"/>
          <w:lang w:val="tr-TR"/>
        </w:rPr>
        <w:t>Review</w:t>
      </w:r>
      <w:proofErr w:type="spellEnd"/>
      <w:r w:rsidRPr="00323EAC">
        <w:rPr>
          <w:bCs/>
          <w:color w:val="000000" w:themeColor="text1"/>
          <w:lang w:val="tr-TR"/>
        </w:rPr>
        <w:t xml:space="preserve">. MA in </w:t>
      </w:r>
      <w:proofErr w:type="spellStart"/>
      <w:r w:rsidRPr="00323EAC">
        <w:rPr>
          <w:bCs/>
          <w:color w:val="000000" w:themeColor="text1"/>
          <w:lang w:val="tr-TR"/>
        </w:rPr>
        <w:t>Curriculum</w:t>
      </w:r>
      <w:proofErr w:type="spellEnd"/>
      <w:r w:rsidRPr="00323EAC">
        <w:rPr>
          <w:bCs/>
          <w:color w:val="000000" w:themeColor="text1"/>
          <w:lang w:val="tr-TR"/>
        </w:rPr>
        <w:t xml:space="preserve"> </w:t>
      </w:r>
      <w:proofErr w:type="spellStart"/>
      <w:r w:rsidRPr="00323EAC">
        <w:rPr>
          <w:bCs/>
          <w:color w:val="000000" w:themeColor="text1"/>
          <w:lang w:val="tr-TR"/>
        </w:rPr>
        <w:t>and</w:t>
      </w:r>
      <w:proofErr w:type="spellEnd"/>
      <w:r w:rsidRPr="00323EAC">
        <w:rPr>
          <w:bCs/>
          <w:color w:val="000000" w:themeColor="text1"/>
          <w:lang w:val="tr-TR"/>
        </w:rPr>
        <w:t xml:space="preserve"> </w:t>
      </w:r>
      <w:proofErr w:type="spellStart"/>
      <w:r w:rsidRPr="00323EAC">
        <w:rPr>
          <w:bCs/>
          <w:color w:val="000000" w:themeColor="text1"/>
          <w:lang w:val="tr-TR"/>
        </w:rPr>
        <w:t>Instruction</w:t>
      </w:r>
      <w:proofErr w:type="spellEnd"/>
      <w:r w:rsidR="00124786">
        <w:rPr>
          <w:bCs/>
          <w:color w:val="000000" w:themeColor="text1"/>
          <w:lang w:val="tr-TR"/>
        </w:rPr>
        <w:t xml:space="preserve">, Bilkent </w:t>
      </w:r>
      <w:proofErr w:type="spellStart"/>
      <w:r w:rsidR="00124786">
        <w:rPr>
          <w:bCs/>
          <w:color w:val="000000" w:themeColor="text1"/>
          <w:lang w:val="tr-TR"/>
        </w:rPr>
        <w:t>University</w:t>
      </w:r>
      <w:proofErr w:type="spellEnd"/>
    </w:p>
    <w:p w14:paraId="7DBC6A0D" w14:textId="77777777" w:rsidR="003140C2" w:rsidRPr="00A1375F" w:rsidRDefault="003140C2" w:rsidP="00D255C6">
      <w:pPr>
        <w:rPr>
          <w:b/>
          <w:color w:val="000000" w:themeColor="text1"/>
        </w:rPr>
      </w:pPr>
    </w:p>
    <w:p w14:paraId="50F900D9" w14:textId="3A5077EA" w:rsidR="00D255C6" w:rsidRDefault="0094501B" w:rsidP="00D255C6">
      <w:pPr>
        <w:rPr>
          <w:b/>
          <w:color w:val="000000" w:themeColor="text1"/>
          <w:lang w:val="tr-TR"/>
        </w:rPr>
      </w:pPr>
      <w:r w:rsidRPr="00A1375F">
        <w:rPr>
          <w:b/>
          <w:color w:val="000000" w:themeColor="text1"/>
        </w:rPr>
        <w:t>Teach</w:t>
      </w:r>
      <w:proofErr w:type="spellStart"/>
      <w:r w:rsidR="002A284F">
        <w:rPr>
          <w:b/>
          <w:color w:val="000000" w:themeColor="text1"/>
          <w:lang w:val="tr-TR"/>
        </w:rPr>
        <w:t>ing</w:t>
      </w:r>
      <w:proofErr w:type="spellEnd"/>
      <w:r w:rsidR="002A284F">
        <w:rPr>
          <w:b/>
          <w:color w:val="000000" w:themeColor="text1"/>
          <w:lang w:val="tr-TR"/>
        </w:rPr>
        <w:t xml:space="preserve"> </w:t>
      </w:r>
      <w:proofErr w:type="spellStart"/>
      <w:r w:rsidR="002A284F">
        <w:rPr>
          <w:b/>
          <w:color w:val="000000" w:themeColor="text1"/>
          <w:lang w:val="tr-TR"/>
        </w:rPr>
        <w:t>Experience</w:t>
      </w:r>
      <w:proofErr w:type="spellEnd"/>
    </w:p>
    <w:p w14:paraId="7BA2608A" w14:textId="77777777" w:rsidR="00D255C6" w:rsidRPr="00A1375F" w:rsidRDefault="00D255C6" w:rsidP="00D255C6">
      <w:pPr>
        <w:rPr>
          <w:b/>
          <w:color w:val="000000" w:themeColor="text1"/>
        </w:rPr>
      </w:pPr>
    </w:p>
    <w:p w14:paraId="1F5E9AED" w14:textId="2B79CAD5" w:rsidR="00D255C6" w:rsidRPr="00A1375F" w:rsidRDefault="00D255C6" w:rsidP="00D255C6">
      <w:pPr>
        <w:rPr>
          <w:color w:val="000000" w:themeColor="text1"/>
          <w:lang w:val="tr-TR"/>
        </w:rPr>
      </w:pPr>
      <w:r w:rsidRPr="00A1375F">
        <w:rPr>
          <w:color w:val="000000" w:themeColor="text1"/>
        </w:rPr>
        <w:t xml:space="preserve">IB DP Theory of Knowledge teacher at Özel Bilkent High School, </w:t>
      </w:r>
      <w:r w:rsidR="00A62C22">
        <w:rPr>
          <w:color w:val="000000" w:themeColor="text1"/>
          <w:lang w:val="tr-TR"/>
        </w:rPr>
        <w:t xml:space="preserve">Ankara, Türkiye </w:t>
      </w:r>
      <w:r w:rsidRPr="00A1375F">
        <w:rPr>
          <w:color w:val="000000" w:themeColor="text1"/>
        </w:rPr>
        <w:t xml:space="preserve">September 2019 – </w:t>
      </w:r>
      <w:r w:rsidR="005C3B20" w:rsidRPr="00A1375F">
        <w:rPr>
          <w:color w:val="000000" w:themeColor="text1"/>
          <w:lang w:val="tr-TR"/>
        </w:rPr>
        <w:t>2022</w:t>
      </w:r>
    </w:p>
    <w:p w14:paraId="5A2DD6A1" w14:textId="77777777" w:rsidR="0094501B" w:rsidRPr="00A1375F" w:rsidRDefault="0094501B" w:rsidP="005C3B20">
      <w:pPr>
        <w:rPr>
          <w:color w:val="000000" w:themeColor="text1"/>
        </w:rPr>
      </w:pPr>
    </w:p>
    <w:p w14:paraId="647349E7" w14:textId="5F16C685" w:rsidR="00FB7C81" w:rsidRDefault="00FB7C81" w:rsidP="005C3B20">
      <w:pPr>
        <w:rPr>
          <w:color w:val="000000" w:themeColor="text1"/>
        </w:rPr>
      </w:pPr>
      <w:r w:rsidRPr="00A1375F">
        <w:rPr>
          <w:color w:val="000000" w:themeColor="text1"/>
        </w:rPr>
        <w:t xml:space="preserve">English </w:t>
      </w:r>
      <w:proofErr w:type="spellStart"/>
      <w:r w:rsidR="00A62C22">
        <w:rPr>
          <w:color w:val="000000" w:themeColor="text1"/>
          <w:lang w:val="tr-TR"/>
        </w:rPr>
        <w:t>language</w:t>
      </w:r>
      <w:proofErr w:type="spellEnd"/>
      <w:r w:rsidR="00A62C22">
        <w:rPr>
          <w:color w:val="000000" w:themeColor="text1"/>
          <w:lang w:val="tr-TR"/>
        </w:rPr>
        <w:t xml:space="preserve"> </w:t>
      </w:r>
      <w:proofErr w:type="spellStart"/>
      <w:r w:rsidR="00A62C22">
        <w:rPr>
          <w:color w:val="000000" w:themeColor="text1"/>
          <w:lang w:val="tr-TR"/>
        </w:rPr>
        <w:t>teacher</w:t>
      </w:r>
      <w:proofErr w:type="spellEnd"/>
      <w:r w:rsidR="00A62C22">
        <w:rPr>
          <w:color w:val="000000" w:themeColor="text1"/>
          <w:lang w:val="tr-TR"/>
        </w:rPr>
        <w:t xml:space="preserve"> at K-12, </w:t>
      </w:r>
      <w:r w:rsidR="005C3B20" w:rsidRPr="00A1375F">
        <w:rPr>
          <w:color w:val="000000" w:themeColor="text1"/>
          <w:lang w:val="tr-TR"/>
        </w:rPr>
        <w:t>Özel Bilkent Schools</w:t>
      </w:r>
      <w:r w:rsidR="00A62C22">
        <w:rPr>
          <w:color w:val="000000" w:themeColor="text1"/>
          <w:lang w:val="tr-TR"/>
        </w:rPr>
        <w:t xml:space="preserve">, Ankara, Türkiye, </w:t>
      </w:r>
      <w:r w:rsidRPr="00A1375F">
        <w:rPr>
          <w:color w:val="000000" w:themeColor="text1"/>
        </w:rPr>
        <w:t>200</w:t>
      </w:r>
      <w:r w:rsidR="00A62C22">
        <w:rPr>
          <w:color w:val="000000" w:themeColor="text1"/>
          <w:lang w:val="tr-TR"/>
        </w:rPr>
        <w:t>8</w:t>
      </w:r>
      <w:r w:rsidRPr="00A1375F">
        <w:rPr>
          <w:color w:val="000000" w:themeColor="text1"/>
        </w:rPr>
        <w:t>-2015</w:t>
      </w:r>
    </w:p>
    <w:p w14:paraId="6A1C7723" w14:textId="77777777" w:rsidR="002E491E" w:rsidRDefault="002E491E" w:rsidP="005C3B20">
      <w:pPr>
        <w:rPr>
          <w:color w:val="000000" w:themeColor="text1"/>
        </w:rPr>
      </w:pPr>
    </w:p>
    <w:p w14:paraId="4292458B" w14:textId="688D9538" w:rsidR="002E491E" w:rsidRPr="002E491E" w:rsidRDefault="002E491E" w:rsidP="005C3B20">
      <w:pPr>
        <w:rPr>
          <w:color w:val="000000" w:themeColor="text1"/>
          <w:lang w:val="tr-TR"/>
        </w:rPr>
      </w:pPr>
      <w:r w:rsidRPr="00A1375F">
        <w:rPr>
          <w:color w:val="000000" w:themeColor="text1"/>
        </w:rPr>
        <w:t xml:space="preserve">English </w:t>
      </w:r>
      <w:proofErr w:type="spellStart"/>
      <w:r>
        <w:rPr>
          <w:color w:val="000000" w:themeColor="text1"/>
          <w:lang w:val="tr-TR"/>
        </w:rPr>
        <w:t>language</w:t>
      </w:r>
      <w:proofErr w:type="spellEnd"/>
      <w:r>
        <w:rPr>
          <w:color w:val="000000" w:themeColor="text1"/>
          <w:lang w:val="tr-TR"/>
        </w:rPr>
        <w:t xml:space="preserve"> </w:t>
      </w:r>
      <w:proofErr w:type="spellStart"/>
      <w:r>
        <w:rPr>
          <w:color w:val="000000" w:themeColor="text1"/>
          <w:lang w:val="tr-TR"/>
        </w:rPr>
        <w:t>teacher</w:t>
      </w:r>
      <w:proofErr w:type="spellEnd"/>
      <w:r>
        <w:rPr>
          <w:color w:val="000000" w:themeColor="text1"/>
          <w:lang w:val="tr-TR"/>
        </w:rPr>
        <w:t xml:space="preserve"> at </w:t>
      </w:r>
      <w:r w:rsidRPr="00A1375F">
        <w:rPr>
          <w:color w:val="000000" w:themeColor="text1"/>
          <w:lang w:val="tr-TR"/>
        </w:rPr>
        <w:t>Özel Bilkent</w:t>
      </w:r>
      <w:r>
        <w:rPr>
          <w:color w:val="000000" w:themeColor="text1"/>
          <w:lang w:val="tr-TR"/>
        </w:rPr>
        <w:t xml:space="preserve"> Erzurum</w:t>
      </w:r>
      <w:r w:rsidRPr="00A1375F">
        <w:rPr>
          <w:color w:val="000000" w:themeColor="text1"/>
          <w:lang w:val="tr-TR"/>
        </w:rPr>
        <w:t xml:space="preserve"> </w:t>
      </w:r>
      <w:proofErr w:type="spellStart"/>
      <w:r>
        <w:rPr>
          <w:color w:val="000000" w:themeColor="text1"/>
          <w:lang w:val="tr-TR"/>
        </w:rPr>
        <w:t>Laboratory</w:t>
      </w:r>
      <w:proofErr w:type="spellEnd"/>
      <w:r>
        <w:rPr>
          <w:color w:val="000000" w:themeColor="text1"/>
          <w:lang w:val="tr-TR"/>
        </w:rPr>
        <w:t xml:space="preserve"> </w:t>
      </w:r>
      <w:r w:rsidRPr="00A1375F">
        <w:rPr>
          <w:color w:val="000000" w:themeColor="text1"/>
          <w:lang w:val="tr-TR"/>
        </w:rPr>
        <w:t>School</w:t>
      </w:r>
      <w:r>
        <w:rPr>
          <w:color w:val="000000" w:themeColor="text1"/>
          <w:lang w:val="tr-TR"/>
        </w:rPr>
        <w:t>, Erzurum, Türkiye, 2007-2008</w:t>
      </w:r>
    </w:p>
    <w:p w14:paraId="5311944E" w14:textId="77777777" w:rsidR="00FB7C81" w:rsidRPr="00A1375F" w:rsidRDefault="00FB7C81" w:rsidP="005A1E19">
      <w:pPr>
        <w:rPr>
          <w:color w:val="000000" w:themeColor="text1"/>
        </w:rPr>
      </w:pPr>
    </w:p>
    <w:p w14:paraId="1E8D1336" w14:textId="2526CE1E" w:rsidR="00D255C6" w:rsidRPr="00A1375F" w:rsidRDefault="00D255C6" w:rsidP="00E92F10">
      <w:pPr>
        <w:rPr>
          <w:b/>
          <w:color w:val="000000" w:themeColor="text1"/>
        </w:rPr>
      </w:pPr>
      <w:r w:rsidRPr="00A1375F">
        <w:rPr>
          <w:b/>
          <w:color w:val="000000" w:themeColor="text1"/>
        </w:rPr>
        <w:t>International Baccalaureate Middle Years Program Coordinator</w:t>
      </w:r>
    </w:p>
    <w:p w14:paraId="43763F3C" w14:textId="77777777" w:rsidR="00D255C6" w:rsidRPr="00A1375F" w:rsidRDefault="00D255C6" w:rsidP="00E92F10">
      <w:pPr>
        <w:rPr>
          <w:color w:val="000000" w:themeColor="text1"/>
        </w:rPr>
      </w:pPr>
    </w:p>
    <w:p w14:paraId="12079F81" w14:textId="1471BE9B" w:rsidR="00E92F10" w:rsidRPr="00A1375F" w:rsidRDefault="00E92F10" w:rsidP="00E92F10">
      <w:pPr>
        <w:rPr>
          <w:color w:val="000000" w:themeColor="text1"/>
        </w:rPr>
      </w:pPr>
      <w:r w:rsidRPr="00A1375F">
        <w:rPr>
          <w:color w:val="000000" w:themeColor="text1"/>
        </w:rPr>
        <w:t>International Baccalaureate Middle Years Program Coordinator (IB MYP), Özel Bilkent Middle School, Ankara, Turkey, 2015</w:t>
      </w:r>
      <w:r w:rsidR="003140C2" w:rsidRPr="00A1375F">
        <w:rPr>
          <w:color w:val="000000" w:themeColor="text1"/>
        </w:rPr>
        <w:t xml:space="preserve"> </w:t>
      </w:r>
      <w:r w:rsidRPr="00A1375F">
        <w:rPr>
          <w:color w:val="000000" w:themeColor="text1"/>
        </w:rPr>
        <w:t>-</w:t>
      </w:r>
      <w:r w:rsidR="003140C2" w:rsidRPr="00A1375F">
        <w:rPr>
          <w:color w:val="000000" w:themeColor="text1"/>
        </w:rPr>
        <w:t xml:space="preserve"> 2022</w:t>
      </w:r>
    </w:p>
    <w:p w14:paraId="497ECD5D" w14:textId="77777777" w:rsidR="00E92F10" w:rsidRPr="00A1375F" w:rsidRDefault="00E92F10" w:rsidP="00E92F10">
      <w:pPr>
        <w:rPr>
          <w:color w:val="000000" w:themeColor="text1"/>
        </w:rPr>
      </w:pPr>
    </w:p>
    <w:p w14:paraId="209936CA" w14:textId="3A39F6F3" w:rsidR="00E92F10" w:rsidRPr="00A1375F" w:rsidRDefault="00E92F10" w:rsidP="0094501B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A1375F">
        <w:rPr>
          <w:color w:val="000000" w:themeColor="text1"/>
        </w:rPr>
        <w:t>Worked with a team of 40 teachers and coordinated the IB MYP across the school</w:t>
      </w:r>
    </w:p>
    <w:p w14:paraId="30D79A3B" w14:textId="77777777" w:rsidR="00E92F10" w:rsidRPr="00A1375F" w:rsidRDefault="00E92F10" w:rsidP="00E92F10">
      <w:pPr>
        <w:ind w:left="240"/>
        <w:rPr>
          <w:color w:val="000000" w:themeColor="text1"/>
        </w:rPr>
      </w:pPr>
    </w:p>
    <w:p w14:paraId="5A44A1C6" w14:textId="45A334D9" w:rsidR="00E92F10" w:rsidRPr="00A1375F" w:rsidRDefault="00E92F10" w:rsidP="0094501B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A1375F">
        <w:rPr>
          <w:color w:val="000000" w:themeColor="text1"/>
        </w:rPr>
        <w:t>Delivered various school</w:t>
      </w:r>
      <w:r w:rsidR="00BF2B26" w:rsidRPr="00A1375F">
        <w:rPr>
          <w:color w:val="000000" w:themeColor="text1"/>
        </w:rPr>
        <w:t xml:space="preserve"> </w:t>
      </w:r>
      <w:r w:rsidRPr="00A1375F">
        <w:rPr>
          <w:color w:val="000000" w:themeColor="text1"/>
        </w:rPr>
        <w:t>wide teacher workshops to implement</w:t>
      </w:r>
      <w:r w:rsidR="00551C33" w:rsidRPr="00A1375F">
        <w:rPr>
          <w:color w:val="000000" w:themeColor="text1"/>
        </w:rPr>
        <w:t xml:space="preserve"> the</w:t>
      </w:r>
      <w:r w:rsidRPr="00A1375F">
        <w:rPr>
          <w:color w:val="000000" w:themeColor="text1"/>
        </w:rPr>
        <w:t xml:space="preserve"> MYP </w:t>
      </w:r>
    </w:p>
    <w:p w14:paraId="15FF08B1" w14:textId="77777777" w:rsidR="00E92F10" w:rsidRPr="00A1375F" w:rsidRDefault="00E92F10" w:rsidP="00E92F10">
      <w:pPr>
        <w:ind w:left="240"/>
        <w:rPr>
          <w:color w:val="000000" w:themeColor="text1"/>
        </w:rPr>
      </w:pPr>
    </w:p>
    <w:p w14:paraId="73FD2705" w14:textId="5E1035AB" w:rsidR="00E92F10" w:rsidRPr="00A1375F" w:rsidRDefault="00E92F10" w:rsidP="0094501B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A1375F">
        <w:rPr>
          <w:color w:val="000000" w:themeColor="text1"/>
        </w:rPr>
        <w:t>Constructed school</w:t>
      </w:r>
      <w:r w:rsidR="00BF2B26" w:rsidRPr="00A1375F">
        <w:rPr>
          <w:color w:val="000000" w:themeColor="text1"/>
        </w:rPr>
        <w:t xml:space="preserve"> </w:t>
      </w:r>
      <w:r w:rsidRPr="00A1375F">
        <w:rPr>
          <w:color w:val="000000" w:themeColor="text1"/>
        </w:rPr>
        <w:t>wide policies; Inclusion Policy, Assessment Policy, Academic Honesty Policy and Language Policy</w:t>
      </w:r>
    </w:p>
    <w:p w14:paraId="51CED7E9" w14:textId="77777777" w:rsidR="00E92F10" w:rsidRPr="00A1375F" w:rsidRDefault="00E92F10" w:rsidP="00E92F10">
      <w:pPr>
        <w:rPr>
          <w:color w:val="000000" w:themeColor="text1"/>
        </w:rPr>
      </w:pPr>
    </w:p>
    <w:p w14:paraId="073DF178" w14:textId="55CCA1A3" w:rsidR="00E92F10" w:rsidRPr="00A1375F" w:rsidRDefault="00E92F10" w:rsidP="0094501B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A1375F">
        <w:rPr>
          <w:color w:val="000000" w:themeColor="text1"/>
        </w:rPr>
        <w:t>Set up systems to nurture international-mindedness, inquiry, and service learning</w:t>
      </w:r>
      <w:r w:rsidR="00152E8B" w:rsidRPr="00A1375F">
        <w:rPr>
          <w:color w:val="000000" w:themeColor="text1"/>
        </w:rPr>
        <w:t xml:space="preserve"> </w:t>
      </w:r>
      <w:r w:rsidRPr="00A1375F">
        <w:rPr>
          <w:color w:val="000000" w:themeColor="text1"/>
        </w:rPr>
        <w:t xml:space="preserve">across the school </w:t>
      </w:r>
    </w:p>
    <w:p w14:paraId="2FA86FB4" w14:textId="77777777" w:rsidR="005C3B20" w:rsidRPr="00A1375F" w:rsidRDefault="005C3B20" w:rsidP="005C3B20">
      <w:pPr>
        <w:rPr>
          <w:b/>
          <w:color w:val="000000" w:themeColor="text1"/>
        </w:rPr>
      </w:pPr>
    </w:p>
    <w:p w14:paraId="6BD22A20" w14:textId="77777777" w:rsidR="005C3B20" w:rsidRPr="00A1375F" w:rsidRDefault="005C3B20" w:rsidP="005C3B20">
      <w:pPr>
        <w:rPr>
          <w:b/>
          <w:color w:val="000000" w:themeColor="text1"/>
        </w:rPr>
      </w:pPr>
      <w:r w:rsidRPr="00A1375F">
        <w:rPr>
          <w:b/>
          <w:color w:val="000000" w:themeColor="text1"/>
        </w:rPr>
        <w:t xml:space="preserve">Roles at the International Baccalaureate </w:t>
      </w:r>
      <w:r w:rsidRPr="00A1375F">
        <w:rPr>
          <w:b/>
          <w:color w:val="000000" w:themeColor="text1"/>
          <w:lang w:val="tr-TR"/>
        </w:rPr>
        <w:t xml:space="preserve">(IB) </w:t>
      </w:r>
      <w:r w:rsidRPr="00A1375F">
        <w:rPr>
          <w:b/>
          <w:color w:val="000000" w:themeColor="text1"/>
        </w:rPr>
        <w:t>Organization</w:t>
      </w:r>
    </w:p>
    <w:p w14:paraId="78A6F061" w14:textId="77777777" w:rsidR="005C3B20" w:rsidRPr="00A1375F" w:rsidRDefault="005C3B20" w:rsidP="005C3B20">
      <w:pPr>
        <w:rPr>
          <w:b/>
          <w:color w:val="000000" w:themeColor="text1"/>
        </w:rPr>
      </w:pPr>
    </w:p>
    <w:p w14:paraId="3760A2AA" w14:textId="49920C50" w:rsidR="005C3B20" w:rsidRPr="00A1375F" w:rsidRDefault="005C3B20" w:rsidP="005C3B20">
      <w:pPr>
        <w:rPr>
          <w:color w:val="000000" w:themeColor="text1"/>
        </w:rPr>
      </w:pPr>
      <w:r w:rsidRPr="00A1375F">
        <w:rPr>
          <w:color w:val="000000" w:themeColor="text1"/>
        </w:rPr>
        <w:t xml:space="preserve">International Baccalaureate Educator Network (IBEN) Leader Educator, Workshop Leader, School Consultant, The Hague, </w:t>
      </w:r>
      <w:proofErr w:type="spellStart"/>
      <w:r w:rsidR="001F3587">
        <w:rPr>
          <w:color w:val="000000" w:themeColor="text1"/>
          <w:lang w:val="tr-TR"/>
        </w:rPr>
        <w:t>The</w:t>
      </w:r>
      <w:proofErr w:type="spellEnd"/>
      <w:r w:rsidR="001F3587">
        <w:rPr>
          <w:color w:val="000000" w:themeColor="text1"/>
          <w:lang w:val="tr-TR"/>
        </w:rPr>
        <w:t xml:space="preserve"> </w:t>
      </w:r>
      <w:proofErr w:type="spellStart"/>
      <w:r w:rsidR="001F3587">
        <w:rPr>
          <w:color w:val="000000" w:themeColor="text1"/>
          <w:lang w:val="tr-TR"/>
        </w:rPr>
        <w:t>Netherlands</w:t>
      </w:r>
      <w:proofErr w:type="spellEnd"/>
      <w:r w:rsidRPr="00A1375F">
        <w:rPr>
          <w:color w:val="000000" w:themeColor="text1"/>
        </w:rPr>
        <w:t>, 2014 - Present</w:t>
      </w:r>
    </w:p>
    <w:p w14:paraId="114D1D1E" w14:textId="77777777" w:rsidR="005C3B20" w:rsidRPr="00A1375F" w:rsidRDefault="005C3B20" w:rsidP="005C3B20">
      <w:pPr>
        <w:rPr>
          <w:color w:val="000000" w:themeColor="text1"/>
        </w:rPr>
      </w:pPr>
    </w:p>
    <w:p w14:paraId="5662B4B4" w14:textId="77777777" w:rsidR="005C3B20" w:rsidRPr="00A1375F" w:rsidRDefault="005C3B20" w:rsidP="005C3B20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A1375F">
        <w:rPr>
          <w:color w:val="000000" w:themeColor="text1"/>
        </w:rPr>
        <w:t>Was selected as IBEN Lead Educator from Turkey, Prague, Czech Republic, 2016</w:t>
      </w:r>
    </w:p>
    <w:p w14:paraId="23BB4F0F" w14:textId="77777777" w:rsidR="005C3B20" w:rsidRPr="00A1375F" w:rsidRDefault="005C3B20" w:rsidP="005C3B20">
      <w:pPr>
        <w:pStyle w:val="ListParagraph"/>
        <w:ind w:left="1080"/>
        <w:rPr>
          <w:color w:val="000000" w:themeColor="text1"/>
        </w:rPr>
      </w:pPr>
    </w:p>
    <w:p w14:paraId="63D4BAFA" w14:textId="77777777" w:rsidR="005C3B20" w:rsidRPr="00A1375F" w:rsidRDefault="005C3B20" w:rsidP="005C3B20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A1375F">
        <w:rPr>
          <w:color w:val="000000" w:themeColor="text1"/>
        </w:rPr>
        <w:t>Current IB roles include: IB PYP Programme Leader, Online Workshop Facilitator, IB PYP-MYP-DP Workshop Leader, IB PYP School Consultant</w:t>
      </w:r>
    </w:p>
    <w:p w14:paraId="7316026D" w14:textId="77777777" w:rsidR="005C3B20" w:rsidRPr="00A1375F" w:rsidRDefault="005C3B20" w:rsidP="005C3B20">
      <w:pPr>
        <w:pStyle w:val="ListParagraph"/>
        <w:ind w:left="360"/>
        <w:rPr>
          <w:color w:val="000000" w:themeColor="text1"/>
        </w:rPr>
      </w:pPr>
    </w:p>
    <w:p w14:paraId="2E68083C" w14:textId="269AD892" w:rsidR="005C3B20" w:rsidRPr="00A1375F" w:rsidRDefault="005C3B20" w:rsidP="005C3B20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A1375F">
        <w:rPr>
          <w:color w:val="000000" w:themeColor="text1"/>
        </w:rPr>
        <w:t xml:space="preserve">Delivered </w:t>
      </w:r>
      <w:r w:rsidR="00FF655A">
        <w:rPr>
          <w:color w:val="000000" w:themeColor="text1"/>
          <w:lang w:val="tr-TR"/>
        </w:rPr>
        <w:t xml:space="preserve">International </w:t>
      </w:r>
      <w:proofErr w:type="spellStart"/>
      <w:r w:rsidR="00FF655A">
        <w:rPr>
          <w:color w:val="000000" w:themeColor="text1"/>
          <w:lang w:val="tr-TR"/>
        </w:rPr>
        <w:t>Baccalaureate</w:t>
      </w:r>
      <w:proofErr w:type="spellEnd"/>
      <w:r w:rsidR="00FF655A">
        <w:rPr>
          <w:color w:val="000000" w:themeColor="text1"/>
          <w:lang w:val="tr-TR"/>
        </w:rPr>
        <w:t xml:space="preserve"> </w:t>
      </w:r>
      <w:r w:rsidRPr="00A1375F">
        <w:rPr>
          <w:color w:val="000000" w:themeColor="text1"/>
        </w:rPr>
        <w:t xml:space="preserve">teacher workshops in </w:t>
      </w:r>
      <w:r w:rsidR="00FF655A">
        <w:rPr>
          <w:color w:val="000000" w:themeColor="text1"/>
          <w:lang w:val="tr-TR"/>
        </w:rPr>
        <w:t xml:space="preserve">Albania, </w:t>
      </w:r>
      <w:proofErr w:type="spellStart"/>
      <w:r w:rsidR="00FF655A">
        <w:rPr>
          <w:color w:val="000000" w:themeColor="text1"/>
          <w:lang w:val="tr-TR"/>
        </w:rPr>
        <w:t>Azerbaijan</w:t>
      </w:r>
      <w:proofErr w:type="spellEnd"/>
      <w:r w:rsidR="00FF655A">
        <w:rPr>
          <w:color w:val="000000" w:themeColor="text1"/>
          <w:lang w:val="tr-TR"/>
        </w:rPr>
        <w:t xml:space="preserve">, </w:t>
      </w:r>
      <w:proofErr w:type="spellStart"/>
      <w:r w:rsidR="00FF655A">
        <w:rPr>
          <w:color w:val="000000" w:themeColor="text1"/>
          <w:lang w:val="tr-TR"/>
        </w:rPr>
        <w:t>Belgium</w:t>
      </w:r>
      <w:proofErr w:type="spellEnd"/>
      <w:r w:rsidR="00FF655A">
        <w:rPr>
          <w:color w:val="000000" w:themeColor="text1"/>
          <w:lang w:val="tr-TR"/>
        </w:rPr>
        <w:t xml:space="preserve">, </w:t>
      </w:r>
      <w:proofErr w:type="spellStart"/>
      <w:r w:rsidR="00FF655A">
        <w:rPr>
          <w:color w:val="000000" w:themeColor="text1"/>
          <w:lang w:val="tr-TR"/>
        </w:rPr>
        <w:t>Cyprus</w:t>
      </w:r>
      <w:proofErr w:type="spellEnd"/>
      <w:r w:rsidR="00FF655A">
        <w:rPr>
          <w:color w:val="000000" w:themeColor="text1"/>
          <w:lang w:val="tr-TR"/>
        </w:rPr>
        <w:t xml:space="preserve">, </w:t>
      </w:r>
      <w:proofErr w:type="spellStart"/>
      <w:r w:rsidR="00FF655A">
        <w:rPr>
          <w:color w:val="000000" w:themeColor="text1"/>
          <w:lang w:val="tr-TR"/>
        </w:rPr>
        <w:t>Czech</w:t>
      </w:r>
      <w:proofErr w:type="spellEnd"/>
      <w:r w:rsidR="00FF655A">
        <w:rPr>
          <w:color w:val="000000" w:themeColor="text1"/>
          <w:lang w:val="tr-TR"/>
        </w:rPr>
        <w:t xml:space="preserve"> </w:t>
      </w:r>
      <w:proofErr w:type="spellStart"/>
      <w:r w:rsidR="00FF655A">
        <w:rPr>
          <w:color w:val="000000" w:themeColor="text1"/>
          <w:lang w:val="tr-TR"/>
        </w:rPr>
        <w:t>Republic</w:t>
      </w:r>
      <w:proofErr w:type="spellEnd"/>
      <w:r w:rsidR="00FF655A">
        <w:rPr>
          <w:color w:val="000000" w:themeColor="text1"/>
          <w:lang w:val="tr-TR"/>
        </w:rPr>
        <w:t xml:space="preserve">, Germany, </w:t>
      </w:r>
      <w:proofErr w:type="spellStart"/>
      <w:r w:rsidR="00FF655A">
        <w:rPr>
          <w:color w:val="000000" w:themeColor="text1"/>
          <w:lang w:val="tr-TR"/>
        </w:rPr>
        <w:t>Greece</w:t>
      </w:r>
      <w:proofErr w:type="spellEnd"/>
      <w:r w:rsidR="00FF655A">
        <w:rPr>
          <w:color w:val="000000" w:themeColor="text1"/>
          <w:lang w:val="tr-TR"/>
        </w:rPr>
        <w:t xml:space="preserve">, </w:t>
      </w:r>
      <w:proofErr w:type="spellStart"/>
      <w:r w:rsidR="00FF655A">
        <w:rPr>
          <w:color w:val="000000" w:themeColor="text1"/>
          <w:lang w:val="tr-TR"/>
        </w:rPr>
        <w:t>Lebanon</w:t>
      </w:r>
      <w:proofErr w:type="spellEnd"/>
      <w:r w:rsidR="00FF655A">
        <w:rPr>
          <w:color w:val="000000" w:themeColor="text1"/>
          <w:lang w:val="tr-TR"/>
        </w:rPr>
        <w:t xml:space="preserve">, </w:t>
      </w:r>
      <w:proofErr w:type="spellStart"/>
      <w:r w:rsidR="00FF655A">
        <w:rPr>
          <w:color w:val="000000" w:themeColor="text1"/>
          <w:lang w:val="tr-TR"/>
        </w:rPr>
        <w:t>Kuwait</w:t>
      </w:r>
      <w:proofErr w:type="spellEnd"/>
      <w:r w:rsidR="00FF655A">
        <w:rPr>
          <w:color w:val="000000" w:themeColor="text1"/>
          <w:lang w:val="tr-TR"/>
        </w:rPr>
        <w:t xml:space="preserve">, North </w:t>
      </w:r>
      <w:proofErr w:type="spellStart"/>
      <w:r w:rsidR="00FF655A">
        <w:rPr>
          <w:color w:val="000000" w:themeColor="text1"/>
          <w:lang w:val="tr-TR"/>
        </w:rPr>
        <w:t>Maccedonia</w:t>
      </w:r>
      <w:proofErr w:type="spellEnd"/>
      <w:r w:rsidR="00FF655A">
        <w:rPr>
          <w:color w:val="000000" w:themeColor="text1"/>
          <w:lang w:val="tr-TR"/>
        </w:rPr>
        <w:t xml:space="preserve">, </w:t>
      </w:r>
      <w:proofErr w:type="spellStart"/>
      <w:r w:rsidR="00FF655A">
        <w:rPr>
          <w:color w:val="000000" w:themeColor="text1"/>
          <w:lang w:val="tr-TR"/>
        </w:rPr>
        <w:t>Romania</w:t>
      </w:r>
      <w:proofErr w:type="spellEnd"/>
      <w:r w:rsidR="00FF655A">
        <w:rPr>
          <w:color w:val="000000" w:themeColor="text1"/>
          <w:lang w:val="tr-TR"/>
        </w:rPr>
        <w:t xml:space="preserve">, </w:t>
      </w:r>
      <w:proofErr w:type="spellStart"/>
      <w:r w:rsidR="00FF655A">
        <w:rPr>
          <w:color w:val="000000" w:themeColor="text1"/>
          <w:lang w:val="tr-TR"/>
        </w:rPr>
        <w:t>Sweden</w:t>
      </w:r>
      <w:proofErr w:type="spellEnd"/>
      <w:r w:rsidR="00FF655A">
        <w:rPr>
          <w:color w:val="000000" w:themeColor="text1"/>
          <w:lang w:val="tr-TR"/>
        </w:rPr>
        <w:t xml:space="preserve">, </w:t>
      </w:r>
      <w:proofErr w:type="spellStart"/>
      <w:r w:rsidR="00FF655A">
        <w:rPr>
          <w:color w:val="000000" w:themeColor="text1"/>
          <w:lang w:val="tr-TR"/>
        </w:rPr>
        <w:t>The</w:t>
      </w:r>
      <w:proofErr w:type="spellEnd"/>
      <w:r w:rsidR="00FF655A">
        <w:rPr>
          <w:color w:val="000000" w:themeColor="text1"/>
          <w:lang w:val="tr-TR"/>
        </w:rPr>
        <w:t xml:space="preserve"> </w:t>
      </w:r>
      <w:proofErr w:type="spellStart"/>
      <w:r w:rsidR="00FF655A">
        <w:rPr>
          <w:color w:val="000000" w:themeColor="text1"/>
          <w:lang w:val="tr-TR"/>
        </w:rPr>
        <w:t>Netherlands</w:t>
      </w:r>
      <w:proofErr w:type="spellEnd"/>
      <w:r w:rsidR="00FF655A">
        <w:rPr>
          <w:color w:val="000000" w:themeColor="text1"/>
          <w:lang w:val="tr-TR"/>
        </w:rPr>
        <w:t xml:space="preserve">, </w:t>
      </w:r>
      <w:proofErr w:type="spellStart"/>
      <w:r w:rsidR="00FF655A">
        <w:rPr>
          <w:color w:val="000000" w:themeColor="text1"/>
          <w:lang w:val="tr-TR"/>
        </w:rPr>
        <w:t>Turkey</w:t>
      </w:r>
      <w:proofErr w:type="spellEnd"/>
      <w:r w:rsidR="00FF655A">
        <w:rPr>
          <w:color w:val="000000" w:themeColor="text1"/>
          <w:lang w:val="tr-TR"/>
        </w:rPr>
        <w:t xml:space="preserve"> </w:t>
      </w:r>
      <w:proofErr w:type="spellStart"/>
      <w:r w:rsidR="00FF655A">
        <w:rPr>
          <w:color w:val="000000" w:themeColor="text1"/>
          <w:lang w:val="tr-TR"/>
        </w:rPr>
        <w:t>and</w:t>
      </w:r>
      <w:proofErr w:type="spellEnd"/>
      <w:r w:rsidR="00FF655A">
        <w:rPr>
          <w:color w:val="000000" w:themeColor="text1"/>
          <w:lang w:val="tr-TR"/>
        </w:rPr>
        <w:t xml:space="preserve"> UAE</w:t>
      </w:r>
      <w:r w:rsidR="00E8643B">
        <w:rPr>
          <w:color w:val="000000" w:themeColor="text1"/>
          <w:lang w:val="tr-TR"/>
        </w:rPr>
        <w:t xml:space="preserve">. </w:t>
      </w:r>
      <w:r w:rsidRPr="00A1375F">
        <w:rPr>
          <w:color w:val="000000" w:themeColor="text1"/>
        </w:rPr>
        <w:t xml:space="preserve">(See the list of </w:t>
      </w:r>
      <w:proofErr w:type="spellStart"/>
      <w:r w:rsidR="00FF655A">
        <w:rPr>
          <w:color w:val="000000" w:themeColor="text1"/>
          <w:lang w:val="tr-TR"/>
        </w:rPr>
        <w:t>selected</w:t>
      </w:r>
      <w:proofErr w:type="spellEnd"/>
      <w:r w:rsidR="00FF655A">
        <w:rPr>
          <w:color w:val="000000" w:themeColor="text1"/>
          <w:lang w:val="tr-TR"/>
        </w:rPr>
        <w:t xml:space="preserve"> </w:t>
      </w:r>
      <w:r w:rsidRPr="00A1375F">
        <w:rPr>
          <w:color w:val="000000" w:themeColor="text1"/>
        </w:rPr>
        <w:t xml:space="preserve">teacher workshops </w:t>
      </w:r>
      <w:proofErr w:type="spellStart"/>
      <w:r w:rsidR="00FF655A">
        <w:rPr>
          <w:color w:val="000000" w:themeColor="text1"/>
          <w:lang w:val="tr-TR"/>
        </w:rPr>
        <w:t>attended</w:t>
      </w:r>
      <w:proofErr w:type="spellEnd"/>
      <w:r w:rsidR="00FF655A">
        <w:rPr>
          <w:color w:val="000000" w:themeColor="text1"/>
          <w:lang w:val="tr-TR"/>
        </w:rPr>
        <w:t xml:space="preserve"> </w:t>
      </w:r>
      <w:proofErr w:type="spellStart"/>
      <w:r w:rsidR="00FF655A">
        <w:rPr>
          <w:color w:val="000000" w:themeColor="text1"/>
          <w:lang w:val="tr-TR"/>
        </w:rPr>
        <w:t>and</w:t>
      </w:r>
      <w:proofErr w:type="spellEnd"/>
      <w:r w:rsidR="00FF655A">
        <w:rPr>
          <w:color w:val="000000" w:themeColor="text1"/>
          <w:lang w:val="tr-TR"/>
        </w:rPr>
        <w:t xml:space="preserve"> </w:t>
      </w:r>
      <w:r w:rsidRPr="00A1375F">
        <w:rPr>
          <w:color w:val="000000" w:themeColor="text1"/>
        </w:rPr>
        <w:t>delivered below)</w:t>
      </w:r>
    </w:p>
    <w:p w14:paraId="6810AA5B" w14:textId="69A410B7" w:rsidR="005C3B20" w:rsidRPr="00FF655A" w:rsidRDefault="005C3B20" w:rsidP="005C3B20">
      <w:pPr>
        <w:pStyle w:val="ListParagraph"/>
        <w:ind w:left="360"/>
        <w:rPr>
          <w:color w:val="000000" w:themeColor="text1"/>
          <w:lang w:val="tr-TR"/>
        </w:rPr>
      </w:pPr>
    </w:p>
    <w:p w14:paraId="6264469D" w14:textId="77777777" w:rsidR="005C3B20" w:rsidRPr="00A1375F" w:rsidRDefault="005C3B20" w:rsidP="005C3B20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A1375F">
        <w:rPr>
          <w:color w:val="000000" w:themeColor="text1"/>
        </w:rPr>
        <w:t>Offered consultation to IB schools in national and international contexts (See the list below)</w:t>
      </w:r>
    </w:p>
    <w:p w14:paraId="1FF3AB8D" w14:textId="77777777" w:rsidR="00BF2B26" w:rsidRPr="00A1375F" w:rsidRDefault="00BF2B26" w:rsidP="00BE280A">
      <w:pPr>
        <w:rPr>
          <w:b/>
          <w:color w:val="000000" w:themeColor="text1"/>
        </w:rPr>
      </w:pPr>
    </w:p>
    <w:p w14:paraId="0D455DF7" w14:textId="5EEFBB4F" w:rsidR="00340335" w:rsidRPr="00A1375F" w:rsidRDefault="003140C2" w:rsidP="00BE280A">
      <w:pPr>
        <w:rPr>
          <w:b/>
          <w:color w:val="000000" w:themeColor="text1"/>
        </w:rPr>
      </w:pPr>
      <w:r w:rsidRPr="00A1375F">
        <w:rPr>
          <w:b/>
          <w:color w:val="000000" w:themeColor="text1"/>
        </w:rPr>
        <w:t xml:space="preserve">Selected List of IB </w:t>
      </w:r>
      <w:r w:rsidR="0044121D" w:rsidRPr="00A1375F">
        <w:rPr>
          <w:b/>
          <w:color w:val="000000" w:themeColor="text1"/>
        </w:rPr>
        <w:t xml:space="preserve">Teacher </w:t>
      </w:r>
      <w:r w:rsidR="00BE280A" w:rsidRPr="00A1375F">
        <w:rPr>
          <w:b/>
          <w:color w:val="000000" w:themeColor="text1"/>
        </w:rPr>
        <w:t>Workshops Delivered</w:t>
      </w:r>
    </w:p>
    <w:p w14:paraId="4642A1D5" w14:textId="77777777" w:rsidR="00BE280A" w:rsidRPr="00A1375F" w:rsidRDefault="00BE280A" w:rsidP="00BE280A">
      <w:pPr>
        <w:rPr>
          <w:b/>
          <w:color w:val="000000" w:themeColor="text1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010"/>
      </w:tblGrid>
      <w:tr w:rsidR="00A1375F" w:rsidRPr="00A1375F" w14:paraId="47D6A2FD" w14:textId="77777777" w:rsidTr="002F0F39">
        <w:tc>
          <w:tcPr>
            <w:tcW w:w="3936" w:type="dxa"/>
          </w:tcPr>
          <w:p w14:paraId="67C6A9CE" w14:textId="35221B77" w:rsidR="009018AC" w:rsidRPr="00A1375F" w:rsidRDefault="009018AC" w:rsidP="009018AC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A1375F">
              <w:rPr>
                <w:b/>
                <w:color w:val="000000" w:themeColor="text1"/>
              </w:rPr>
              <w:t>Title</w:t>
            </w:r>
          </w:p>
        </w:tc>
        <w:tc>
          <w:tcPr>
            <w:tcW w:w="2268" w:type="dxa"/>
          </w:tcPr>
          <w:p w14:paraId="4B6D2039" w14:textId="31499762" w:rsidR="009018AC" w:rsidRPr="00A1375F" w:rsidRDefault="009018AC" w:rsidP="009018AC">
            <w:pPr>
              <w:spacing w:line="360" w:lineRule="auto"/>
              <w:contextualSpacing/>
              <w:jc w:val="center"/>
              <w:rPr>
                <w:b/>
                <w:color w:val="000000" w:themeColor="text1"/>
              </w:rPr>
            </w:pPr>
            <w:r w:rsidRPr="00A1375F">
              <w:rPr>
                <w:b/>
                <w:color w:val="000000" w:themeColor="text1"/>
              </w:rPr>
              <w:t>Date</w:t>
            </w:r>
          </w:p>
        </w:tc>
        <w:tc>
          <w:tcPr>
            <w:tcW w:w="3010" w:type="dxa"/>
          </w:tcPr>
          <w:p w14:paraId="347A0320" w14:textId="2DF2C110" w:rsidR="009018AC" w:rsidRPr="00A1375F" w:rsidRDefault="00CC4BB4" w:rsidP="009018AC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A1375F">
              <w:rPr>
                <w:b/>
                <w:color w:val="000000" w:themeColor="text1"/>
              </w:rPr>
              <w:t>Venue</w:t>
            </w:r>
          </w:p>
        </w:tc>
      </w:tr>
      <w:tr w:rsidR="00A1375F" w:rsidRPr="00A1375F" w14:paraId="0015CD22" w14:textId="77777777" w:rsidTr="002F0F39">
        <w:tc>
          <w:tcPr>
            <w:tcW w:w="3936" w:type="dxa"/>
          </w:tcPr>
          <w:p w14:paraId="7CD91903" w14:textId="69613FFB" w:rsidR="002F0F39" w:rsidRPr="00A1375F" w:rsidRDefault="002F0F39" w:rsidP="009018AC">
            <w:pPr>
              <w:spacing w:line="360" w:lineRule="auto"/>
              <w:contextualSpacing/>
              <w:rPr>
                <w:color w:val="000000" w:themeColor="text1"/>
                <w:lang w:val="tr-TR"/>
              </w:rPr>
            </w:pPr>
            <w:proofErr w:type="spellStart"/>
            <w:r w:rsidRPr="00A1375F">
              <w:rPr>
                <w:color w:val="000000" w:themeColor="text1"/>
                <w:lang w:val="tr-TR"/>
              </w:rPr>
              <w:t>Understanding</w:t>
            </w:r>
            <w:proofErr w:type="spellEnd"/>
            <w:r w:rsidRPr="00A1375F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Pr="00A1375F">
              <w:rPr>
                <w:color w:val="000000" w:themeColor="text1"/>
                <w:lang w:val="tr-TR"/>
              </w:rPr>
              <w:t>the</w:t>
            </w:r>
            <w:proofErr w:type="spellEnd"/>
            <w:r w:rsidRPr="00A1375F">
              <w:rPr>
                <w:color w:val="000000" w:themeColor="text1"/>
                <w:lang w:val="tr-TR"/>
              </w:rPr>
              <w:t xml:space="preserve"> MYP </w:t>
            </w:r>
            <w:proofErr w:type="spellStart"/>
            <w:r w:rsidRPr="00A1375F">
              <w:rPr>
                <w:color w:val="000000" w:themeColor="text1"/>
                <w:lang w:val="tr-TR"/>
              </w:rPr>
              <w:t>çalıştayı</w:t>
            </w:r>
            <w:proofErr w:type="spellEnd"/>
            <w:r w:rsidRPr="00A1375F">
              <w:rPr>
                <w:color w:val="000000" w:themeColor="text1"/>
                <w:lang w:val="tr-TR"/>
              </w:rPr>
              <w:t>, ENKA Okulları, İstanbul</w:t>
            </w:r>
          </w:p>
          <w:p w14:paraId="06F799E6" w14:textId="77777777" w:rsidR="00A62C22" w:rsidRDefault="002F0F39" w:rsidP="009018AC">
            <w:pPr>
              <w:spacing w:line="360" w:lineRule="auto"/>
              <w:contextualSpacing/>
              <w:rPr>
                <w:color w:val="000000" w:themeColor="text1"/>
                <w:lang w:val="tr-TR"/>
              </w:rPr>
            </w:pPr>
            <w:r w:rsidRPr="00A1375F">
              <w:rPr>
                <w:color w:val="000000" w:themeColor="text1"/>
                <w:lang w:val="tr-TR"/>
              </w:rPr>
              <w:t xml:space="preserve">IB PYP Değerlendirme Ziyareti, </w:t>
            </w:r>
            <w:proofErr w:type="spellStart"/>
            <w:r w:rsidRPr="00A1375F">
              <w:rPr>
                <w:color w:val="000000" w:themeColor="text1"/>
                <w:lang w:val="tr-TR"/>
              </w:rPr>
              <w:t>McGraw</w:t>
            </w:r>
            <w:proofErr w:type="spellEnd"/>
            <w:r w:rsidRPr="00A1375F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Pr="00A1375F">
              <w:rPr>
                <w:color w:val="000000" w:themeColor="text1"/>
                <w:lang w:val="tr-TR"/>
              </w:rPr>
              <w:t>Elementary</w:t>
            </w:r>
            <w:proofErr w:type="spellEnd"/>
            <w:r w:rsidRPr="00A1375F">
              <w:rPr>
                <w:color w:val="000000" w:themeColor="text1"/>
                <w:lang w:val="tr-TR"/>
              </w:rPr>
              <w:t xml:space="preserve"> School</w:t>
            </w:r>
          </w:p>
          <w:p w14:paraId="57151D0B" w14:textId="71272D09" w:rsidR="002F0F39" w:rsidRPr="00A1375F" w:rsidRDefault="002F0F39" w:rsidP="009018AC">
            <w:pPr>
              <w:spacing w:line="360" w:lineRule="auto"/>
              <w:contextualSpacing/>
              <w:rPr>
                <w:color w:val="000000" w:themeColor="text1"/>
                <w:lang w:val="tr-TR"/>
              </w:rPr>
            </w:pPr>
            <w:proofErr w:type="spellStart"/>
            <w:r w:rsidRPr="00A1375F">
              <w:rPr>
                <w:color w:val="000000" w:themeColor="text1"/>
                <w:lang w:val="tr-TR"/>
              </w:rPr>
              <w:t>Approaches</w:t>
            </w:r>
            <w:proofErr w:type="spellEnd"/>
            <w:r w:rsidRPr="00A1375F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Pr="00A1375F">
              <w:rPr>
                <w:color w:val="000000" w:themeColor="text1"/>
                <w:lang w:val="tr-TR"/>
              </w:rPr>
              <w:t>to</w:t>
            </w:r>
            <w:proofErr w:type="spellEnd"/>
            <w:r w:rsidRPr="00A1375F">
              <w:rPr>
                <w:color w:val="000000" w:themeColor="text1"/>
                <w:lang w:val="tr-TR"/>
              </w:rPr>
              <w:t xml:space="preserve"> Learning (ATL)</w:t>
            </w:r>
            <w:r w:rsidR="001C0A80">
              <w:rPr>
                <w:color w:val="000000" w:themeColor="text1"/>
                <w:lang w:val="tr-TR"/>
              </w:rPr>
              <w:t xml:space="preserve">, </w:t>
            </w:r>
            <w:r w:rsidRPr="00A1375F">
              <w:rPr>
                <w:color w:val="000000" w:themeColor="text1"/>
                <w:lang w:val="tr-TR"/>
              </w:rPr>
              <w:t xml:space="preserve">International </w:t>
            </w:r>
            <w:proofErr w:type="spellStart"/>
            <w:r w:rsidRPr="00A1375F">
              <w:rPr>
                <w:color w:val="000000" w:themeColor="text1"/>
                <w:lang w:val="tr-TR"/>
              </w:rPr>
              <w:t>Primary</w:t>
            </w:r>
            <w:proofErr w:type="spellEnd"/>
            <w:r w:rsidRPr="00A1375F">
              <w:rPr>
                <w:color w:val="000000" w:themeColor="text1"/>
                <w:lang w:val="tr-TR"/>
              </w:rPr>
              <w:t xml:space="preserve"> </w:t>
            </w:r>
            <w:r w:rsidR="001C0A80">
              <w:rPr>
                <w:color w:val="000000" w:themeColor="text1"/>
                <w:lang w:val="tr-TR"/>
              </w:rPr>
              <w:t>School</w:t>
            </w:r>
          </w:p>
          <w:p w14:paraId="38B3C402" w14:textId="5D7DC26E" w:rsidR="002F0F39" w:rsidRPr="00A1375F" w:rsidRDefault="002F0F39" w:rsidP="009018AC">
            <w:pPr>
              <w:spacing w:line="360" w:lineRule="auto"/>
              <w:contextualSpacing/>
              <w:rPr>
                <w:color w:val="000000" w:themeColor="text1"/>
                <w:lang w:val="tr-TR"/>
              </w:rPr>
            </w:pPr>
            <w:proofErr w:type="spellStart"/>
            <w:r w:rsidRPr="00A1375F">
              <w:rPr>
                <w:color w:val="000000" w:themeColor="text1"/>
                <w:lang w:val="tr-TR"/>
              </w:rPr>
              <w:t>Investigating</w:t>
            </w:r>
            <w:proofErr w:type="spellEnd"/>
            <w:r w:rsidRPr="00A1375F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Pr="00A1375F">
              <w:rPr>
                <w:color w:val="000000" w:themeColor="text1"/>
                <w:lang w:val="tr-TR"/>
              </w:rPr>
              <w:t>Inquiry</w:t>
            </w:r>
            <w:proofErr w:type="spellEnd"/>
            <w:r w:rsidRPr="00A1375F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Pr="00A1375F">
              <w:rPr>
                <w:color w:val="000000" w:themeColor="text1"/>
                <w:lang w:val="tr-TR"/>
              </w:rPr>
              <w:t>çalıştayı</w:t>
            </w:r>
            <w:proofErr w:type="spellEnd"/>
            <w:r w:rsidRPr="00A1375F">
              <w:rPr>
                <w:color w:val="000000" w:themeColor="text1"/>
                <w:lang w:val="tr-TR"/>
              </w:rPr>
              <w:t>,</w:t>
            </w:r>
          </w:p>
          <w:p w14:paraId="29F51692" w14:textId="60D3CEDC" w:rsidR="00D166D0" w:rsidRPr="00A1375F" w:rsidRDefault="00D166D0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proofErr w:type="spellStart"/>
            <w:r w:rsidRPr="00A1375F">
              <w:rPr>
                <w:color w:val="000000" w:themeColor="text1"/>
                <w:lang w:val="tr-TR"/>
              </w:rPr>
              <w:t>Leading</w:t>
            </w:r>
            <w:proofErr w:type="spellEnd"/>
            <w:r w:rsidRPr="00A1375F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Pr="00A1375F">
              <w:rPr>
                <w:color w:val="000000" w:themeColor="text1"/>
                <w:lang w:val="tr-TR"/>
              </w:rPr>
              <w:t>the</w:t>
            </w:r>
            <w:proofErr w:type="spellEnd"/>
            <w:r w:rsidRPr="00A1375F">
              <w:rPr>
                <w:color w:val="000000" w:themeColor="text1"/>
                <w:lang w:val="tr-TR"/>
              </w:rPr>
              <w:t xml:space="preserve"> Learning </w:t>
            </w:r>
            <w:proofErr w:type="spellStart"/>
            <w:r w:rsidRPr="00A1375F">
              <w:rPr>
                <w:color w:val="000000" w:themeColor="text1"/>
                <w:lang w:val="tr-TR"/>
              </w:rPr>
              <w:t>çalıştayı</w:t>
            </w:r>
            <w:proofErr w:type="spellEnd"/>
            <w:r w:rsidRPr="00A1375F">
              <w:rPr>
                <w:color w:val="000000" w:themeColor="text1"/>
                <w:lang w:val="tr-TR"/>
              </w:rPr>
              <w:t xml:space="preserve">, IB </w:t>
            </w:r>
            <w:proofErr w:type="spellStart"/>
            <w:r w:rsidRPr="00A1375F">
              <w:rPr>
                <w:color w:val="000000" w:themeColor="text1"/>
                <w:lang w:val="tr-TR"/>
              </w:rPr>
              <w:t>Regional</w:t>
            </w:r>
            <w:proofErr w:type="spellEnd"/>
            <w:r w:rsidRPr="00A1375F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Pr="00A1375F">
              <w:rPr>
                <w:color w:val="000000" w:themeColor="text1"/>
                <w:lang w:val="tr-TR"/>
              </w:rPr>
              <w:t>Event</w:t>
            </w:r>
            <w:proofErr w:type="spellEnd"/>
            <w:r w:rsidRPr="00A1375F">
              <w:rPr>
                <w:color w:val="000000" w:themeColor="text1"/>
                <w:lang w:val="tr-TR"/>
              </w:rPr>
              <w:t>, İstanbul</w:t>
            </w:r>
          </w:p>
          <w:p w14:paraId="56DAA421" w14:textId="6801D92A" w:rsidR="005917AC" w:rsidRPr="00A1375F" w:rsidRDefault="005917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Evidencing Learning</w:t>
            </w:r>
          </w:p>
        </w:tc>
        <w:tc>
          <w:tcPr>
            <w:tcW w:w="2268" w:type="dxa"/>
          </w:tcPr>
          <w:p w14:paraId="5CED2CC2" w14:textId="2E72056E" w:rsidR="002F0F39" w:rsidRPr="00A1375F" w:rsidRDefault="002F0F39" w:rsidP="009018AC">
            <w:pPr>
              <w:spacing w:line="360" w:lineRule="auto"/>
              <w:contextualSpacing/>
              <w:jc w:val="center"/>
              <w:rPr>
                <w:color w:val="000000" w:themeColor="text1"/>
                <w:lang w:val="tr-TR"/>
              </w:rPr>
            </w:pPr>
            <w:r w:rsidRPr="00A1375F">
              <w:rPr>
                <w:color w:val="000000" w:themeColor="text1"/>
                <w:lang w:val="tr-TR"/>
              </w:rPr>
              <w:t>2023</w:t>
            </w:r>
          </w:p>
          <w:p w14:paraId="183CE403" w14:textId="77777777" w:rsidR="002F0F39" w:rsidRPr="00A1375F" w:rsidRDefault="002F0F39" w:rsidP="009018AC">
            <w:pPr>
              <w:spacing w:line="360" w:lineRule="auto"/>
              <w:contextualSpacing/>
              <w:jc w:val="center"/>
              <w:rPr>
                <w:color w:val="000000" w:themeColor="text1"/>
                <w:lang w:val="tr-TR"/>
              </w:rPr>
            </w:pPr>
          </w:p>
          <w:p w14:paraId="15A4FF9F" w14:textId="2FA1806D" w:rsidR="002F0F39" w:rsidRPr="00A1375F" w:rsidRDefault="002F0F39" w:rsidP="002F0F39">
            <w:pPr>
              <w:spacing w:line="360" w:lineRule="auto"/>
              <w:contextualSpacing/>
              <w:jc w:val="center"/>
              <w:rPr>
                <w:color w:val="000000" w:themeColor="text1"/>
                <w:lang w:val="tr-TR"/>
              </w:rPr>
            </w:pPr>
            <w:r w:rsidRPr="00A1375F">
              <w:rPr>
                <w:color w:val="000000" w:themeColor="text1"/>
                <w:lang w:val="tr-TR"/>
              </w:rPr>
              <w:t>2023</w:t>
            </w:r>
          </w:p>
          <w:p w14:paraId="743CB76F" w14:textId="77777777" w:rsidR="002F0F39" w:rsidRPr="00A1375F" w:rsidRDefault="002F0F39" w:rsidP="009018AC">
            <w:pPr>
              <w:spacing w:line="360" w:lineRule="auto"/>
              <w:contextualSpacing/>
              <w:jc w:val="center"/>
              <w:rPr>
                <w:color w:val="000000" w:themeColor="text1"/>
                <w:lang w:val="tr-TR"/>
              </w:rPr>
            </w:pPr>
          </w:p>
          <w:p w14:paraId="2C2A7707" w14:textId="77777777" w:rsidR="00A62C22" w:rsidRDefault="00A62C22" w:rsidP="002F0F39">
            <w:pPr>
              <w:spacing w:line="360" w:lineRule="auto"/>
              <w:contextualSpacing/>
              <w:jc w:val="center"/>
              <w:rPr>
                <w:color w:val="000000" w:themeColor="text1"/>
                <w:lang w:val="tr-TR"/>
              </w:rPr>
            </w:pPr>
          </w:p>
          <w:p w14:paraId="0F5E9C02" w14:textId="008C9486" w:rsidR="002F0F39" w:rsidRPr="00A1375F" w:rsidRDefault="002F0F39" w:rsidP="002F0F39">
            <w:pPr>
              <w:spacing w:line="360" w:lineRule="auto"/>
              <w:contextualSpacing/>
              <w:jc w:val="center"/>
              <w:rPr>
                <w:color w:val="000000" w:themeColor="text1"/>
                <w:lang w:val="tr-TR"/>
              </w:rPr>
            </w:pPr>
            <w:r w:rsidRPr="00A1375F">
              <w:rPr>
                <w:color w:val="000000" w:themeColor="text1"/>
                <w:lang w:val="tr-TR"/>
              </w:rPr>
              <w:t>2023</w:t>
            </w:r>
          </w:p>
          <w:p w14:paraId="5CFF3355" w14:textId="3C98D040" w:rsidR="002F0F39" w:rsidRPr="00A1375F" w:rsidRDefault="002F0F39" w:rsidP="002F0F39">
            <w:pPr>
              <w:spacing w:line="360" w:lineRule="auto"/>
              <w:contextualSpacing/>
              <w:jc w:val="center"/>
              <w:rPr>
                <w:color w:val="000000" w:themeColor="text1"/>
                <w:lang w:val="tr-TR"/>
              </w:rPr>
            </w:pPr>
            <w:r w:rsidRPr="00A1375F">
              <w:rPr>
                <w:color w:val="000000" w:themeColor="text1"/>
                <w:lang w:val="tr-TR"/>
              </w:rPr>
              <w:t>2023</w:t>
            </w:r>
          </w:p>
          <w:p w14:paraId="3C672EDE" w14:textId="77777777" w:rsidR="002F0F39" w:rsidRPr="00A1375F" w:rsidRDefault="002F0F39" w:rsidP="002F0F39">
            <w:pPr>
              <w:spacing w:line="360" w:lineRule="auto"/>
              <w:contextualSpacing/>
              <w:jc w:val="center"/>
              <w:rPr>
                <w:color w:val="000000" w:themeColor="text1"/>
                <w:lang w:val="tr-TR"/>
              </w:rPr>
            </w:pPr>
          </w:p>
          <w:p w14:paraId="3A3401FE" w14:textId="783D2E4F" w:rsidR="002E336E" w:rsidRDefault="00D166D0" w:rsidP="002E336E">
            <w:pPr>
              <w:spacing w:line="360" w:lineRule="auto"/>
              <w:contextualSpacing/>
              <w:jc w:val="center"/>
              <w:rPr>
                <w:color w:val="000000" w:themeColor="text1"/>
                <w:lang w:val="tr-TR"/>
              </w:rPr>
            </w:pPr>
            <w:r w:rsidRPr="00A1375F">
              <w:rPr>
                <w:color w:val="000000" w:themeColor="text1"/>
                <w:lang w:val="tr-TR"/>
              </w:rPr>
              <w:t>2023</w:t>
            </w:r>
          </w:p>
          <w:p w14:paraId="1CD76A3F" w14:textId="3576CD7F" w:rsidR="005917AC" w:rsidRPr="00A1375F" w:rsidRDefault="002E336E" w:rsidP="002E336E">
            <w:pPr>
              <w:spacing w:line="360" w:lineRule="auto"/>
              <w:contextualSpacing/>
              <w:jc w:val="center"/>
              <w:rPr>
                <w:color w:val="000000" w:themeColor="text1"/>
                <w:lang w:val="tr-TR"/>
              </w:rPr>
            </w:pPr>
            <w:r w:rsidRPr="00A1375F">
              <w:rPr>
                <w:color w:val="000000" w:themeColor="text1"/>
              </w:rPr>
              <w:t>2019</w:t>
            </w:r>
          </w:p>
        </w:tc>
        <w:tc>
          <w:tcPr>
            <w:tcW w:w="3010" w:type="dxa"/>
          </w:tcPr>
          <w:p w14:paraId="5284C461" w14:textId="43C48E59" w:rsidR="002F0F39" w:rsidRPr="00A1375F" w:rsidRDefault="002F0F39" w:rsidP="002F0F39">
            <w:pPr>
              <w:spacing w:line="360" w:lineRule="auto"/>
              <w:contextualSpacing/>
              <w:rPr>
                <w:color w:val="000000" w:themeColor="text1"/>
                <w:lang w:val="tr-TR"/>
              </w:rPr>
            </w:pPr>
            <w:r w:rsidRPr="00A1375F">
              <w:rPr>
                <w:color w:val="000000" w:themeColor="text1"/>
              </w:rPr>
              <w:t xml:space="preserve">İstanbul, </w:t>
            </w:r>
            <w:r w:rsidR="005C3B20" w:rsidRPr="00A1375F">
              <w:rPr>
                <w:color w:val="000000" w:themeColor="text1"/>
              </w:rPr>
              <w:t>Türkiye</w:t>
            </w:r>
          </w:p>
          <w:p w14:paraId="7B8AD484" w14:textId="77777777" w:rsidR="002F0F39" w:rsidRPr="00A1375F" w:rsidRDefault="002F0F39" w:rsidP="009018AC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14:paraId="297ECCDE" w14:textId="05102A7C" w:rsidR="002F0F39" w:rsidRPr="00A1375F" w:rsidRDefault="002F0F39" w:rsidP="009018AC">
            <w:pPr>
              <w:spacing w:line="360" w:lineRule="auto"/>
              <w:contextualSpacing/>
              <w:rPr>
                <w:color w:val="000000" w:themeColor="text1"/>
                <w:lang w:val="tr-TR"/>
              </w:rPr>
            </w:pPr>
            <w:r w:rsidRPr="00A1375F">
              <w:rPr>
                <w:color w:val="000000" w:themeColor="text1"/>
                <w:lang w:val="tr-TR"/>
              </w:rPr>
              <w:t>Colorado, USA</w:t>
            </w:r>
          </w:p>
          <w:p w14:paraId="37A708C8" w14:textId="77777777" w:rsidR="002F0F39" w:rsidRPr="00A1375F" w:rsidRDefault="002F0F39" w:rsidP="009018AC">
            <w:pPr>
              <w:spacing w:line="360" w:lineRule="auto"/>
              <w:contextualSpacing/>
              <w:rPr>
                <w:color w:val="000000" w:themeColor="text1"/>
              </w:rPr>
            </w:pPr>
          </w:p>
          <w:p w14:paraId="4CFD869D" w14:textId="77777777" w:rsidR="00A62C22" w:rsidRDefault="00A62C22" w:rsidP="009018AC">
            <w:pPr>
              <w:spacing w:line="360" w:lineRule="auto"/>
              <w:contextualSpacing/>
              <w:rPr>
                <w:color w:val="000000" w:themeColor="text1"/>
                <w:lang w:val="tr-TR"/>
              </w:rPr>
            </w:pPr>
          </w:p>
          <w:p w14:paraId="7D32F7A8" w14:textId="742510AC" w:rsidR="002F0F39" w:rsidRPr="00A1375F" w:rsidRDefault="002F0F39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proofErr w:type="spellStart"/>
            <w:r w:rsidRPr="00A1375F">
              <w:rPr>
                <w:color w:val="000000" w:themeColor="text1"/>
                <w:lang w:val="tr-TR"/>
              </w:rPr>
              <w:t>Skopje</w:t>
            </w:r>
            <w:proofErr w:type="spellEnd"/>
            <w:r w:rsidRPr="00A1375F">
              <w:rPr>
                <w:color w:val="000000" w:themeColor="text1"/>
                <w:lang w:val="tr-TR"/>
              </w:rPr>
              <w:t xml:space="preserve">, </w:t>
            </w:r>
            <w:proofErr w:type="spellStart"/>
            <w:r w:rsidRPr="00A1375F">
              <w:rPr>
                <w:color w:val="000000" w:themeColor="text1"/>
                <w:lang w:val="tr-TR"/>
              </w:rPr>
              <w:t>Maccedonia</w:t>
            </w:r>
            <w:proofErr w:type="spellEnd"/>
          </w:p>
          <w:p w14:paraId="20E54F32" w14:textId="4D2688F3" w:rsidR="002F0F39" w:rsidRPr="00A1375F" w:rsidRDefault="002F0F39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proofErr w:type="spellStart"/>
            <w:r w:rsidRPr="00A1375F">
              <w:rPr>
                <w:color w:val="000000" w:themeColor="text1"/>
                <w:lang w:val="tr-TR"/>
              </w:rPr>
              <w:t>American</w:t>
            </w:r>
            <w:proofErr w:type="spellEnd"/>
            <w:r w:rsidRPr="00A1375F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Pr="00A1375F">
              <w:rPr>
                <w:color w:val="000000" w:themeColor="text1"/>
                <w:lang w:val="tr-TR"/>
              </w:rPr>
              <w:t>Creativity</w:t>
            </w:r>
            <w:proofErr w:type="spellEnd"/>
            <w:r w:rsidRPr="00A1375F">
              <w:rPr>
                <w:color w:val="000000" w:themeColor="text1"/>
                <w:lang w:val="tr-TR"/>
              </w:rPr>
              <w:t xml:space="preserve"> Academy, </w:t>
            </w:r>
            <w:proofErr w:type="spellStart"/>
            <w:r w:rsidRPr="00A1375F">
              <w:rPr>
                <w:color w:val="000000" w:themeColor="text1"/>
                <w:lang w:val="tr-TR"/>
              </w:rPr>
              <w:t>Kuwait</w:t>
            </w:r>
            <w:proofErr w:type="spellEnd"/>
          </w:p>
          <w:p w14:paraId="1BCC3340" w14:textId="77777777" w:rsidR="001C0A80" w:rsidRPr="00A1375F" w:rsidRDefault="001C0A80" w:rsidP="001C0A80">
            <w:pPr>
              <w:spacing w:line="360" w:lineRule="auto"/>
              <w:contextualSpacing/>
              <w:rPr>
                <w:color w:val="000000" w:themeColor="text1"/>
                <w:lang w:val="tr-TR"/>
              </w:rPr>
            </w:pPr>
            <w:r w:rsidRPr="00A1375F">
              <w:rPr>
                <w:color w:val="000000" w:themeColor="text1"/>
              </w:rPr>
              <w:t>İstanbul, Türkiye</w:t>
            </w:r>
          </w:p>
          <w:p w14:paraId="0F13A7B7" w14:textId="78DE4598" w:rsidR="002E336E" w:rsidRPr="00A1375F" w:rsidRDefault="005917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 xml:space="preserve">İstanbul, </w:t>
            </w:r>
            <w:r w:rsidR="005C3B20" w:rsidRPr="00A1375F">
              <w:rPr>
                <w:color w:val="000000" w:themeColor="text1"/>
              </w:rPr>
              <w:t>Türkiye</w:t>
            </w:r>
          </w:p>
        </w:tc>
      </w:tr>
      <w:tr w:rsidR="00A1375F" w:rsidRPr="00A1375F" w14:paraId="383C75AB" w14:textId="77777777" w:rsidTr="002F0F39">
        <w:tc>
          <w:tcPr>
            <w:tcW w:w="3936" w:type="dxa"/>
          </w:tcPr>
          <w:p w14:paraId="05B45E95" w14:textId="5E0389C7" w:rsidR="005917AC" w:rsidRPr="00A1375F" w:rsidRDefault="005917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Making the Primary Years Program Happen in the Classroom: Implementing Agency</w:t>
            </w:r>
          </w:p>
        </w:tc>
        <w:tc>
          <w:tcPr>
            <w:tcW w:w="2268" w:type="dxa"/>
          </w:tcPr>
          <w:p w14:paraId="739D37DE" w14:textId="48C9801E" w:rsidR="005917AC" w:rsidRPr="00A1375F" w:rsidRDefault="005917AC" w:rsidP="009018AC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2019</w:t>
            </w:r>
          </w:p>
        </w:tc>
        <w:tc>
          <w:tcPr>
            <w:tcW w:w="3010" w:type="dxa"/>
          </w:tcPr>
          <w:p w14:paraId="71753343" w14:textId="66F63588" w:rsidR="005917AC" w:rsidRPr="00A1375F" w:rsidRDefault="005917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 xml:space="preserve">Erzurum, </w:t>
            </w:r>
            <w:r w:rsidR="005C3B20" w:rsidRPr="00A1375F">
              <w:rPr>
                <w:color w:val="000000" w:themeColor="text1"/>
              </w:rPr>
              <w:t>Türkiye</w:t>
            </w:r>
          </w:p>
        </w:tc>
      </w:tr>
      <w:tr w:rsidR="00A1375F" w:rsidRPr="00A1375F" w14:paraId="411693E0" w14:textId="77777777" w:rsidTr="002F0F39">
        <w:tc>
          <w:tcPr>
            <w:tcW w:w="3936" w:type="dxa"/>
          </w:tcPr>
          <w:p w14:paraId="12FF48DA" w14:textId="0FB1B4C3" w:rsidR="006566DD" w:rsidRPr="00A1375F" w:rsidRDefault="006566DD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Building Self-Directed Learners through Approaches to Learning</w:t>
            </w:r>
          </w:p>
        </w:tc>
        <w:tc>
          <w:tcPr>
            <w:tcW w:w="2268" w:type="dxa"/>
          </w:tcPr>
          <w:p w14:paraId="669A8971" w14:textId="2F704BAC" w:rsidR="006566DD" w:rsidRPr="00A1375F" w:rsidRDefault="006566DD" w:rsidP="009018AC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2019</w:t>
            </w:r>
          </w:p>
        </w:tc>
        <w:tc>
          <w:tcPr>
            <w:tcW w:w="3010" w:type="dxa"/>
          </w:tcPr>
          <w:p w14:paraId="5197A15F" w14:textId="0213D89F" w:rsidR="006566DD" w:rsidRPr="00A1375F" w:rsidRDefault="006566DD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Tirana, Albania</w:t>
            </w:r>
          </w:p>
        </w:tc>
      </w:tr>
      <w:tr w:rsidR="00A1375F" w:rsidRPr="00A1375F" w14:paraId="1C1E9186" w14:textId="77777777" w:rsidTr="002F0F39">
        <w:tc>
          <w:tcPr>
            <w:tcW w:w="3936" w:type="dxa"/>
          </w:tcPr>
          <w:p w14:paraId="003C6E15" w14:textId="6FCCC7B8" w:rsidR="005917AC" w:rsidRPr="00A1375F" w:rsidRDefault="005917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Inquiry in Creative Spaces</w:t>
            </w:r>
          </w:p>
        </w:tc>
        <w:tc>
          <w:tcPr>
            <w:tcW w:w="2268" w:type="dxa"/>
          </w:tcPr>
          <w:p w14:paraId="2957CD02" w14:textId="1E16D0C9" w:rsidR="005917AC" w:rsidRPr="00A1375F" w:rsidRDefault="005917AC" w:rsidP="009018AC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2019</w:t>
            </w:r>
          </w:p>
        </w:tc>
        <w:tc>
          <w:tcPr>
            <w:tcW w:w="3010" w:type="dxa"/>
          </w:tcPr>
          <w:p w14:paraId="2860941B" w14:textId="114EF587" w:rsidR="005917AC" w:rsidRPr="00A1375F" w:rsidRDefault="005917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 xml:space="preserve">İstanbul, </w:t>
            </w:r>
            <w:r w:rsidR="005C3B20" w:rsidRPr="00A1375F">
              <w:rPr>
                <w:color w:val="000000" w:themeColor="text1"/>
              </w:rPr>
              <w:t>Türkiye</w:t>
            </w:r>
          </w:p>
        </w:tc>
      </w:tr>
      <w:tr w:rsidR="00A1375F" w:rsidRPr="00A1375F" w14:paraId="0BC0E24F" w14:textId="77777777" w:rsidTr="002F0F39">
        <w:tc>
          <w:tcPr>
            <w:tcW w:w="3936" w:type="dxa"/>
          </w:tcPr>
          <w:p w14:paraId="1F4FAA1E" w14:textId="34E8EE65" w:rsidR="005917AC" w:rsidRPr="00A1375F" w:rsidRDefault="005917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lastRenderedPageBreak/>
              <w:t>Making the Primary Years Program Happen in the Classroom: Implementing Agency</w:t>
            </w:r>
          </w:p>
        </w:tc>
        <w:tc>
          <w:tcPr>
            <w:tcW w:w="2268" w:type="dxa"/>
          </w:tcPr>
          <w:p w14:paraId="4E3E04C8" w14:textId="2D4A3FBD" w:rsidR="005917AC" w:rsidRPr="00A1375F" w:rsidRDefault="005917AC" w:rsidP="009018AC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2019</w:t>
            </w:r>
          </w:p>
        </w:tc>
        <w:tc>
          <w:tcPr>
            <w:tcW w:w="3010" w:type="dxa"/>
          </w:tcPr>
          <w:p w14:paraId="3C4A5C3A" w14:textId="09D40A41" w:rsidR="005917AC" w:rsidRPr="00A1375F" w:rsidRDefault="005917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 xml:space="preserve">Ankara, </w:t>
            </w:r>
            <w:r w:rsidR="005C3B20" w:rsidRPr="00A1375F">
              <w:rPr>
                <w:color w:val="000000" w:themeColor="text1"/>
              </w:rPr>
              <w:t>Türkiye</w:t>
            </w:r>
          </w:p>
        </w:tc>
      </w:tr>
      <w:tr w:rsidR="00A1375F" w:rsidRPr="00A1375F" w14:paraId="1827C3C5" w14:textId="77777777" w:rsidTr="002F0F39">
        <w:tc>
          <w:tcPr>
            <w:tcW w:w="3936" w:type="dxa"/>
          </w:tcPr>
          <w:p w14:paraId="34A4C1A0" w14:textId="488E10DE" w:rsidR="005917AC" w:rsidRPr="00A1375F" w:rsidRDefault="005917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Building for the Future</w:t>
            </w:r>
          </w:p>
        </w:tc>
        <w:tc>
          <w:tcPr>
            <w:tcW w:w="2268" w:type="dxa"/>
          </w:tcPr>
          <w:p w14:paraId="2FA4DC6F" w14:textId="0D29E640" w:rsidR="005917AC" w:rsidRPr="00A1375F" w:rsidRDefault="005917AC" w:rsidP="009018AC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2019</w:t>
            </w:r>
          </w:p>
        </w:tc>
        <w:tc>
          <w:tcPr>
            <w:tcW w:w="3010" w:type="dxa"/>
          </w:tcPr>
          <w:p w14:paraId="62A968D6" w14:textId="1B72D14F" w:rsidR="005917AC" w:rsidRPr="00A1375F" w:rsidRDefault="005917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Baku, Azerbaijan</w:t>
            </w:r>
          </w:p>
        </w:tc>
      </w:tr>
      <w:tr w:rsidR="00A1375F" w:rsidRPr="00A1375F" w14:paraId="7E067251" w14:textId="77777777" w:rsidTr="002F0F39">
        <w:tc>
          <w:tcPr>
            <w:tcW w:w="3936" w:type="dxa"/>
          </w:tcPr>
          <w:p w14:paraId="534E631F" w14:textId="670E5E73" w:rsidR="00B43944" w:rsidRPr="00A1375F" w:rsidRDefault="00B43944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Making the Primary Years Program Happen in the Classroom: Implementing Agency</w:t>
            </w:r>
            <w:r w:rsidR="005917AC" w:rsidRPr="00A1375F">
              <w:rPr>
                <w:color w:val="000000" w:themeColor="text1"/>
              </w:rPr>
              <w:t xml:space="preserve"> in Early Years </w:t>
            </w:r>
          </w:p>
        </w:tc>
        <w:tc>
          <w:tcPr>
            <w:tcW w:w="2268" w:type="dxa"/>
          </w:tcPr>
          <w:p w14:paraId="013D72A8" w14:textId="60B31C51" w:rsidR="00B43944" w:rsidRPr="00A1375F" w:rsidRDefault="00B43944" w:rsidP="009018AC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2019</w:t>
            </w:r>
          </w:p>
        </w:tc>
        <w:tc>
          <w:tcPr>
            <w:tcW w:w="3010" w:type="dxa"/>
          </w:tcPr>
          <w:p w14:paraId="2D645B11" w14:textId="525239E6" w:rsidR="00B43944" w:rsidRPr="00A1375F" w:rsidRDefault="00B43944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Beirut, Lebanon</w:t>
            </w:r>
          </w:p>
        </w:tc>
      </w:tr>
      <w:tr w:rsidR="00A1375F" w:rsidRPr="00A1375F" w14:paraId="513A0364" w14:textId="77777777" w:rsidTr="002F0F39">
        <w:tc>
          <w:tcPr>
            <w:tcW w:w="3936" w:type="dxa"/>
          </w:tcPr>
          <w:p w14:paraId="10379EE0" w14:textId="540D3B51" w:rsidR="009018AC" w:rsidRPr="00A1375F" w:rsidRDefault="009018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Assessment in the Primary Years Program</w:t>
            </w:r>
          </w:p>
        </w:tc>
        <w:tc>
          <w:tcPr>
            <w:tcW w:w="2268" w:type="dxa"/>
          </w:tcPr>
          <w:p w14:paraId="40D6BE7B" w14:textId="1AA969F2" w:rsidR="009018AC" w:rsidRPr="00A1375F" w:rsidRDefault="009018AC" w:rsidP="009018AC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2018</w:t>
            </w:r>
          </w:p>
        </w:tc>
        <w:tc>
          <w:tcPr>
            <w:tcW w:w="3010" w:type="dxa"/>
          </w:tcPr>
          <w:p w14:paraId="09565CFD" w14:textId="00B88113" w:rsidR="009018AC" w:rsidRPr="00A1375F" w:rsidRDefault="009018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 xml:space="preserve">İstanbul, </w:t>
            </w:r>
            <w:r w:rsidR="005C3B20" w:rsidRPr="00A1375F">
              <w:rPr>
                <w:color w:val="000000" w:themeColor="text1"/>
              </w:rPr>
              <w:t>Türkiye</w:t>
            </w:r>
          </w:p>
        </w:tc>
      </w:tr>
      <w:tr w:rsidR="00A1375F" w:rsidRPr="00A1375F" w14:paraId="5E198000" w14:textId="77777777" w:rsidTr="002F0F39">
        <w:tc>
          <w:tcPr>
            <w:tcW w:w="3936" w:type="dxa"/>
          </w:tcPr>
          <w:p w14:paraId="39A0F6FC" w14:textId="6A19D9A3" w:rsidR="009018AC" w:rsidRPr="00A1375F" w:rsidRDefault="009018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Making the Primary Years Program Happen in the Classroom</w:t>
            </w:r>
          </w:p>
        </w:tc>
        <w:tc>
          <w:tcPr>
            <w:tcW w:w="2268" w:type="dxa"/>
          </w:tcPr>
          <w:p w14:paraId="6F2FEB59" w14:textId="7CBF3680" w:rsidR="009018AC" w:rsidRPr="00A1375F" w:rsidRDefault="009018AC" w:rsidP="009018AC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2018</w:t>
            </w:r>
          </w:p>
        </w:tc>
        <w:tc>
          <w:tcPr>
            <w:tcW w:w="3010" w:type="dxa"/>
          </w:tcPr>
          <w:p w14:paraId="1C64B251" w14:textId="4402B2AA" w:rsidR="009018AC" w:rsidRPr="00A1375F" w:rsidRDefault="009018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 xml:space="preserve">İstanbul, </w:t>
            </w:r>
            <w:r w:rsidR="005C3B20" w:rsidRPr="00A1375F">
              <w:rPr>
                <w:color w:val="000000" w:themeColor="text1"/>
              </w:rPr>
              <w:t>Türkiye</w:t>
            </w:r>
          </w:p>
        </w:tc>
      </w:tr>
      <w:tr w:rsidR="00A1375F" w:rsidRPr="00A1375F" w14:paraId="1ED963DD" w14:textId="77777777" w:rsidTr="002F0F39">
        <w:tc>
          <w:tcPr>
            <w:tcW w:w="3936" w:type="dxa"/>
          </w:tcPr>
          <w:p w14:paraId="13507125" w14:textId="1D498152" w:rsidR="009018AC" w:rsidRPr="00A1375F" w:rsidRDefault="009018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Inquiry in the Primary Years Program</w:t>
            </w:r>
          </w:p>
        </w:tc>
        <w:tc>
          <w:tcPr>
            <w:tcW w:w="2268" w:type="dxa"/>
          </w:tcPr>
          <w:p w14:paraId="1011568F" w14:textId="27F2D805" w:rsidR="009018AC" w:rsidRPr="00A1375F" w:rsidRDefault="009018AC" w:rsidP="009018AC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2018</w:t>
            </w:r>
          </w:p>
        </w:tc>
        <w:tc>
          <w:tcPr>
            <w:tcW w:w="3010" w:type="dxa"/>
          </w:tcPr>
          <w:p w14:paraId="043275AF" w14:textId="5920714E" w:rsidR="009018AC" w:rsidRPr="00A1375F" w:rsidRDefault="009018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 xml:space="preserve">İstanbul, </w:t>
            </w:r>
            <w:r w:rsidR="005C3B20" w:rsidRPr="00A1375F">
              <w:rPr>
                <w:color w:val="000000" w:themeColor="text1"/>
              </w:rPr>
              <w:t>Türkiye</w:t>
            </w:r>
          </w:p>
        </w:tc>
      </w:tr>
      <w:tr w:rsidR="00A1375F" w:rsidRPr="00A1375F" w14:paraId="45CBF821" w14:textId="77777777" w:rsidTr="002F0F39">
        <w:tc>
          <w:tcPr>
            <w:tcW w:w="3936" w:type="dxa"/>
          </w:tcPr>
          <w:p w14:paraId="14D8CBFC" w14:textId="4C60CD4A" w:rsidR="009018AC" w:rsidRPr="00A1375F" w:rsidRDefault="009018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Inquiry in the Primary Years Program</w:t>
            </w:r>
          </w:p>
        </w:tc>
        <w:tc>
          <w:tcPr>
            <w:tcW w:w="2268" w:type="dxa"/>
          </w:tcPr>
          <w:p w14:paraId="5C164CF3" w14:textId="38B07B41" w:rsidR="009018AC" w:rsidRPr="00A1375F" w:rsidRDefault="009018AC" w:rsidP="009018AC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2018</w:t>
            </w:r>
          </w:p>
        </w:tc>
        <w:tc>
          <w:tcPr>
            <w:tcW w:w="3010" w:type="dxa"/>
          </w:tcPr>
          <w:p w14:paraId="5E92EE47" w14:textId="6575519D" w:rsidR="009018AC" w:rsidRPr="00A1375F" w:rsidRDefault="009018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Berlin, Germany</w:t>
            </w:r>
          </w:p>
        </w:tc>
      </w:tr>
      <w:tr w:rsidR="00A1375F" w:rsidRPr="00A1375F" w14:paraId="2DCEDE19" w14:textId="77777777" w:rsidTr="002F0F39">
        <w:tc>
          <w:tcPr>
            <w:tcW w:w="3936" w:type="dxa"/>
          </w:tcPr>
          <w:p w14:paraId="3CFAD7C4" w14:textId="6888D961" w:rsidR="009018AC" w:rsidRPr="00A1375F" w:rsidRDefault="009018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Inquiry in the Primary Years Program</w:t>
            </w:r>
          </w:p>
        </w:tc>
        <w:tc>
          <w:tcPr>
            <w:tcW w:w="2268" w:type="dxa"/>
          </w:tcPr>
          <w:p w14:paraId="7E344281" w14:textId="65084F74" w:rsidR="009018AC" w:rsidRPr="00A1375F" w:rsidRDefault="009018AC" w:rsidP="009018AC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2018</w:t>
            </w:r>
          </w:p>
        </w:tc>
        <w:tc>
          <w:tcPr>
            <w:tcW w:w="3010" w:type="dxa"/>
          </w:tcPr>
          <w:p w14:paraId="35E859EE" w14:textId="574AC965" w:rsidR="009018AC" w:rsidRPr="00A1375F" w:rsidRDefault="009018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 xml:space="preserve">Ankara, </w:t>
            </w:r>
            <w:r w:rsidR="005C3B20" w:rsidRPr="00A1375F">
              <w:rPr>
                <w:color w:val="000000" w:themeColor="text1"/>
              </w:rPr>
              <w:t>Türkiye</w:t>
            </w:r>
          </w:p>
        </w:tc>
      </w:tr>
      <w:tr w:rsidR="00A1375F" w:rsidRPr="00A1375F" w14:paraId="6FFA690B" w14:textId="77777777" w:rsidTr="002F0F39">
        <w:tc>
          <w:tcPr>
            <w:tcW w:w="3936" w:type="dxa"/>
          </w:tcPr>
          <w:p w14:paraId="742B285D" w14:textId="5D601A54" w:rsidR="009018AC" w:rsidRPr="00A1375F" w:rsidRDefault="009018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Inquiry in the Primary Years Program</w:t>
            </w:r>
          </w:p>
        </w:tc>
        <w:tc>
          <w:tcPr>
            <w:tcW w:w="2268" w:type="dxa"/>
          </w:tcPr>
          <w:p w14:paraId="36B87C56" w14:textId="4ADEF28A" w:rsidR="009018AC" w:rsidRPr="00A1375F" w:rsidRDefault="009018AC" w:rsidP="009018AC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2017</w:t>
            </w:r>
          </w:p>
        </w:tc>
        <w:tc>
          <w:tcPr>
            <w:tcW w:w="3010" w:type="dxa"/>
          </w:tcPr>
          <w:p w14:paraId="5E86AF28" w14:textId="660B72CB" w:rsidR="009018AC" w:rsidRPr="00A1375F" w:rsidRDefault="009018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Munich, Germany</w:t>
            </w:r>
          </w:p>
        </w:tc>
      </w:tr>
      <w:tr w:rsidR="00A1375F" w:rsidRPr="00A1375F" w14:paraId="71286594" w14:textId="77777777" w:rsidTr="002F0F39">
        <w:tc>
          <w:tcPr>
            <w:tcW w:w="3936" w:type="dxa"/>
          </w:tcPr>
          <w:p w14:paraId="749CD131" w14:textId="6710CB0A" w:rsidR="009018AC" w:rsidRPr="00A1375F" w:rsidRDefault="009018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Teaching and Learning</w:t>
            </w:r>
          </w:p>
        </w:tc>
        <w:tc>
          <w:tcPr>
            <w:tcW w:w="2268" w:type="dxa"/>
          </w:tcPr>
          <w:p w14:paraId="3F122AEE" w14:textId="0A4A3480" w:rsidR="009018AC" w:rsidRPr="00A1375F" w:rsidRDefault="009018AC" w:rsidP="009018AC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2017</w:t>
            </w:r>
          </w:p>
        </w:tc>
        <w:tc>
          <w:tcPr>
            <w:tcW w:w="3010" w:type="dxa"/>
          </w:tcPr>
          <w:p w14:paraId="3705B61E" w14:textId="5326CC33" w:rsidR="009018AC" w:rsidRPr="00A1375F" w:rsidRDefault="009018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 xml:space="preserve">İstanbul, </w:t>
            </w:r>
            <w:r w:rsidR="005C3B20" w:rsidRPr="00A1375F">
              <w:rPr>
                <w:color w:val="000000" w:themeColor="text1"/>
              </w:rPr>
              <w:t>Türkiye</w:t>
            </w:r>
          </w:p>
        </w:tc>
      </w:tr>
      <w:tr w:rsidR="00A1375F" w:rsidRPr="00A1375F" w14:paraId="56DB7505" w14:textId="77777777" w:rsidTr="002F0F39">
        <w:tc>
          <w:tcPr>
            <w:tcW w:w="3936" w:type="dxa"/>
          </w:tcPr>
          <w:p w14:paraId="5D2A4373" w14:textId="74630323" w:rsidR="009018AC" w:rsidRPr="00A1375F" w:rsidRDefault="009018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Making the Primary Years Program Happen in the Classroom</w:t>
            </w:r>
          </w:p>
        </w:tc>
        <w:tc>
          <w:tcPr>
            <w:tcW w:w="2268" w:type="dxa"/>
          </w:tcPr>
          <w:p w14:paraId="396A87F7" w14:textId="157C56F8" w:rsidR="009018AC" w:rsidRPr="00A1375F" w:rsidRDefault="009018AC" w:rsidP="009018AC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2017</w:t>
            </w:r>
          </w:p>
        </w:tc>
        <w:tc>
          <w:tcPr>
            <w:tcW w:w="3010" w:type="dxa"/>
          </w:tcPr>
          <w:p w14:paraId="46EEEBDE" w14:textId="1CF9E958" w:rsidR="009018AC" w:rsidRPr="00A1375F" w:rsidRDefault="009018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 xml:space="preserve">İstanbul, </w:t>
            </w:r>
            <w:r w:rsidR="005C3B20" w:rsidRPr="00A1375F">
              <w:rPr>
                <w:color w:val="000000" w:themeColor="text1"/>
              </w:rPr>
              <w:t>Türkiye</w:t>
            </w:r>
          </w:p>
        </w:tc>
      </w:tr>
      <w:tr w:rsidR="00A1375F" w:rsidRPr="00A1375F" w14:paraId="5A8C078D" w14:textId="77777777" w:rsidTr="002F0F39">
        <w:tc>
          <w:tcPr>
            <w:tcW w:w="3936" w:type="dxa"/>
          </w:tcPr>
          <w:p w14:paraId="1223FC21" w14:textId="1D8293A0" w:rsidR="009018AC" w:rsidRPr="00A1375F" w:rsidRDefault="009018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Teaching and Learning</w:t>
            </w:r>
          </w:p>
        </w:tc>
        <w:tc>
          <w:tcPr>
            <w:tcW w:w="2268" w:type="dxa"/>
          </w:tcPr>
          <w:p w14:paraId="098C452C" w14:textId="35662144" w:rsidR="009018AC" w:rsidRPr="00A1375F" w:rsidRDefault="009018AC" w:rsidP="009018AC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2016</w:t>
            </w:r>
          </w:p>
        </w:tc>
        <w:tc>
          <w:tcPr>
            <w:tcW w:w="3010" w:type="dxa"/>
          </w:tcPr>
          <w:p w14:paraId="654671E3" w14:textId="62C2171A" w:rsidR="009018AC" w:rsidRPr="00A1375F" w:rsidRDefault="009018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 xml:space="preserve">İstanbul, </w:t>
            </w:r>
            <w:r w:rsidR="005C3B20" w:rsidRPr="00A1375F">
              <w:rPr>
                <w:color w:val="000000" w:themeColor="text1"/>
              </w:rPr>
              <w:t>Türkiye</w:t>
            </w:r>
          </w:p>
        </w:tc>
      </w:tr>
      <w:tr w:rsidR="00A1375F" w:rsidRPr="00A1375F" w14:paraId="242014B0" w14:textId="77777777" w:rsidTr="002F0F39">
        <w:tc>
          <w:tcPr>
            <w:tcW w:w="3936" w:type="dxa"/>
          </w:tcPr>
          <w:p w14:paraId="7BD8F57C" w14:textId="2A2C4AC4" w:rsidR="009018AC" w:rsidRPr="00A1375F" w:rsidRDefault="009018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Making the Primary Years Program Happen in the Classroom</w:t>
            </w:r>
          </w:p>
        </w:tc>
        <w:tc>
          <w:tcPr>
            <w:tcW w:w="2268" w:type="dxa"/>
          </w:tcPr>
          <w:p w14:paraId="4D4E9BF1" w14:textId="003D1102" w:rsidR="009018AC" w:rsidRPr="00A1375F" w:rsidRDefault="009018AC" w:rsidP="009018AC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2016</w:t>
            </w:r>
          </w:p>
        </w:tc>
        <w:tc>
          <w:tcPr>
            <w:tcW w:w="3010" w:type="dxa"/>
          </w:tcPr>
          <w:p w14:paraId="5BC15D2B" w14:textId="6EA08941" w:rsidR="009018AC" w:rsidRPr="00A1375F" w:rsidRDefault="009018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 xml:space="preserve">İstanbul, </w:t>
            </w:r>
            <w:r w:rsidR="005C3B20" w:rsidRPr="00A1375F">
              <w:rPr>
                <w:color w:val="000000" w:themeColor="text1"/>
              </w:rPr>
              <w:t>Türkiye</w:t>
            </w:r>
          </w:p>
        </w:tc>
      </w:tr>
      <w:tr w:rsidR="009018AC" w:rsidRPr="00A1375F" w14:paraId="6B31D357" w14:textId="77777777" w:rsidTr="002F0F39">
        <w:tc>
          <w:tcPr>
            <w:tcW w:w="3936" w:type="dxa"/>
          </w:tcPr>
          <w:p w14:paraId="718C77BB" w14:textId="5FD43B06" w:rsidR="009018AC" w:rsidRPr="00A1375F" w:rsidRDefault="009018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Making the Primary Years Program Happen in the Classroom</w:t>
            </w:r>
          </w:p>
        </w:tc>
        <w:tc>
          <w:tcPr>
            <w:tcW w:w="2268" w:type="dxa"/>
          </w:tcPr>
          <w:p w14:paraId="34DA2E8E" w14:textId="6BE94798" w:rsidR="009018AC" w:rsidRPr="00A1375F" w:rsidRDefault="009018AC" w:rsidP="009018AC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2015</w:t>
            </w:r>
          </w:p>
        </w:tc>
        <w:tc>
          <w:tcPr>
            <w:tcW w:w="3010" w:type="dxa"/>
          </w:tcPr>
          <w:p w14:paraId="3138CD89" w14:textId="66CACA6B" w:rsidR="009018AC" w:rsidRPr="00A1375F" w:rsidRDefault="009018AC" w:rsidP="009018AC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 xml:space="preserve">İstanbul, </w:t>
            </w:r>
            <w:r w:rsidR="005C3B20" w:rsidRPr="00A1375F">
              <w:rPr>
                <w:color w:val="000000" w:themeColor="text1"/>
              </w:rPr>
              <w:t>Türkiye</w:t>
            </w:r>
          </w:p>
        </w:tc>
      </w:tr>
    </w:tbl>
    <w:p w14:paraId="091A9AB6" w14:textId="77777777" w:rsidR="00E92F10" w:rsidRPr="00A1375F" w:rsidRDefault="00E92F10" w:rsidP="00BE280A">
      <w:pPr>
        <w:rPr>
          <w:b/>
          <w:color w:val="000000" w:themeColor="text1"/>
        </w:rPr>
      </w:pPr>
    </w:p>
    <w:p w14:paraId="2B15BB25" w14:textId="73827E56" w:rsidR="00340335" w:rsidRPr="00A1375F" w:rsidRDefault="003140C2" w:rsidP="00BE280A">
      <w:pPr>
        <w:rPr>
          <w:b/>
          <w:color w:val="000000" w:themeColor="text1"/>
        </w:rPr>
      </w:pPr>
      <w:r w:rsidRPr="00A1375F">
        <w:rPr>
          <w:b/>
          <w:color w:val="000000" w:themeColor="text1"/>
        </w:rPr>
        <w:t xml:space="preserve">Selected </w:t>
      </w:r>
      <w:proofErr w:type="spellStart"/>
      <w:r w:rsidR="000F2FCA">
        <w:rPr>
          <w:b/>
          <w:color w:val="000000" w:themeColor="text1"/>
          <w:lang w:val="tr-TR"/>
        </w:rPr>
        <w:t>List</w:t>
      </w:r>
      <w:proofErr w:type="spellEnd"/>
      <w:r w:rsidR="000F2FCA">
        <w:rPr>
          <w:b/>
          <w:color w:val="000000" w:themeColor="text1"/>
          <w:lang w:val="tr-TR"/>
        </w:rPr>
        <w:t xml:space="preserve"> of </w:t>
      </w:r>
      <w:r w:rsidRPr="00A1375F">
        <w:rPr>
          <w:b/>
          <w:color w:val="000000" w:themeColor="text1"/>
        </w:rPr>
        <w:t xml:space="preserve">IB </w:t>
      </w:r>
      <w:proofErr w:type="spellStart"/>
      <w:r w:rsidR="000F2FCA">
        <w:rPr>
          <w:b/>
          <w:color w:val="000000" w:themeColor="text1"/>
          <w:lang w:val="tr-TR"/>
        </w:rPr>
        <w:t>Teacher</w:t>
      </w:r>
      <w:proofErr w:type="spellEnd"/>
      <w:r w:rsidR="0013160C" w:rsidRPr="00A1375F">
        <w:rPr>
          <w:b/>
          <w:color w:val="000000" w:themeColor="text1"/>
        </w:rPr>
        <w:t xml:space="preserve"> </w:t>
      </w:r>
      <w:r w:rsidR="00BE280A" w:rsidRPr="00A1375F">
        <w:rPr>
          <w:b/>
          <w:color w:val="000000" w:themeColor="text1"/>
        </w:rPr>
        <w:t>Workshops Attended</w:t>
      </w:r>
    </w:p>
    <w:p w14:paraId="5F75745D" w14:textId="77777777" w:rsidR="00340335" w:rsidRPr="00A1375F" w:rsidRDefault="00340335" w:rsidP="00BE280A">
      <w:pPr>
        <w:rPr>
          <w:b/>
          <w:color w:val="000000" w:themeColor="text1"/>
        </w:rPr>
      </w:pP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2835"/>
      </w:tblGrid>
      <w:tr w:rsidR="00A1375F" w:rsidRPr="00A1375F" w14:paraId="47164C9D" w14:textId="77777777" w:rsidTr="00F02C9E">
        <w:tc>
          <w:tcPr>
            <w:tcW w:w="4503" w:type="dxa"/>
            <w:shd w:val="clear" w:color="auto" w:fill="auto"/>
          </w:tcPr>
          <w:p w14:paraId="2307EB02" w14:textId="77777777" w:rsidR="00340335" w:rsidRPr="00A1375F" w:rsidRDefault="00340335" w:rsidP="007D3741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A1375F">
              <w:rPr>
                <w:b/>
                <w:color w:val="000000" w:themeColor="text1"/>
              </w:rPr>
              <w:t>Title</w:t>
            </w:r>
          </w:p>
        </w:tc>
        <w:tc>
          <w:tcPr>
            <w:tcW w:w="992" w:type="dxa"/>
            <w:shd w:val="clear" w:color="auto" w:fill="auto"/>
          </w:tcPr>
          <w:p w14:paraId="01CF64C0" w14:textId="77777777" w:rsidR="00340335" w:rsidRPr="00A1375F" w:rsidRDefault="00340335" w:rsidP="007D3741">
            <w:pPr>
              <w:spacing w:line="360" w:lineRule="auto"/>
              <w:contextualSpacing/>
              <w:jc w:val="center"/>
              <w:rPr>
                <w:b/>
                <w:color w:val="000000" w:themeColor="text1"/>
              </w:rPr>
            </w:pPr>
            <w:r w:rsidRPr="00A1375F">
              <w:rPr>
                <w:b/>
                <w:color w:val="000000" w:themeColor="text1"/>
              </w:rPr>
              <w:t>Date</w:t>
            </w:r>
          </w:p>
        </w:tc>
        <w:tc>
          <w:tcPr>
            <w:tcW w:w="2835" w:type="dxa"/>
            <w:shd w:val="clear" w:color="auto" w:fill="auto"/>
          </w:tcPr>
          <w:p w14:paraId="0C58D5FF" w14:textId="7BF29D6D" w:rsidR="00340335" w:rsidRPr="00A1375F" w:rsidRDefault="00CC4BB4" w:rsidP="007D3741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A1375F">
              <w:rPr>
                <w:b/>
                <w:color w:val="000000" w:themeColor="text1"/>
              </w:rPr>
              <w:t>Venue</w:t>
            </w:r>
          </w:p>
        </w:tc>
      </w:tr>
      <w:tr w:rsidR="00A1375F" w:rsidRPr="00A1375F" w14:paraId="16EE4842" w14:textId="77777777" w:rsidTr="00F02C9E">
        <w:tc>
          <w:tcPr>
            <w:tcW w:w="4503" w:type="dxa"/>
            <w:shd w:val="clear" w:color="auto" w:fill="auto"/>
          </w:tcPr>
          <w:p w14:paraId="41A9B3FC" w14:textId="73379D13" w:rsidR="00D75B22" w:rsidRPr="00A1375F" w:rsidRDefault="00D75B22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IB DP Theory of Knowledge</w:t>
            </w:r>
          </w:p>
        </w:tc>
        <w:tc>
          <w:tcPr>
            <w:tcW w:w="992" w:type="dxa"/>
            <w:shd w:val="clear" w:color="auto" w:fill="auto"/>
          </w:tcPr>
          <w:p w14:paraId="266A9A59" w14:textId="3791D332" w:rsidR="00D75B22" w:rsidRPr="00A1375F" w:rsidRDefault="00D75B22" w:rsidP="007D3741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2020</w:t>
            </w:r>
          </w:p>
        </w:tc>
        <w:tc>
          <w:tcPr>
            <w:tcW w:w="2835" w:type="dxa"/>
            <w:shd w:val="clear" w:color="auto" w:fill="auto"/>
          </w:tcPr>
          <w:p w14:paraId="62B00CF7" w14:textId="2BB5B2D5" w:rsidR="00D75B22" w:rsidRPr="00A1375F" w:rsidRDefault="00D75B22" w:rsidP="00B638BF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International Baccalaurete Organization</w:t>
            </w:r>
          </w:p>
        </w:tc>
      </w:tr>
      <w:tr w:rsidR="00A1375F" w:rsidRPr="00A1375F" w14:paraId="4B315C45" w14:textId="77777777" w:rsidTr="00F02C9E">
        <w:tc>
          <w:tcPr>
            <w:tcW w:w="4503" w:type="dxa"/>
            <w:shd w:val="clear" w:color="auto" w:fill="auto"/>
          </w:tcPr>
          <w:p w14:paraId="3D85FD9D" w14:textId="32B6BD6D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IB Continuum Education (PYP+MYP+DP+CP)</w:t>
            </w:r>
          </w:p>
        </w:tc>
        <w:tc>
          <w:tcPr>
            <w:tcW w:w="992" w:type="dxa"/>
            <w:shd w:val="clear" w:color="auto" w:fill="auto"/>
          </w:tcPr>
          <w:p w14:paraId="585F51BE" w14:textId="3770A6F7" w:rsidR="00340335" w:rsidRPr="00A1375F" w:rsidRDefault="00340335" w:rsidP="007D3741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2019</w:t>
            </w:r>
          </w:p>
        </w:tc>
        <w:tc>
          <w:tcPr>
            <w:tcW w:w="2835" w:type="dxa"/>
            <w:shd w:val="clear" w:color="auto" w:fill="auto"/>
          </w:tcPr>
          <w:p w14:paraId="5BCFBA77" w14:textId="04229E64" w:rsidR="00340335" w:rsidRPr="00A1375F" w:rsidRDefault="00340335" w:rsidP="00B638BF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International Baccalaurete Organization</w:t>
            </w:r>
            <w:r w:rsidR="00B638BF" w:rsidRPr="00A1375F">
              <w:rPr>
                <w:color w:val="000000" w:themeColor="text1"/>
              </w:rPr>
              <w:t xml:space="preserve"> </w:t>
            </w:r>
          </w:p>
        </w:tc>
      </w:tr>
      <w:tr w:rsidR="00A1375F" w:rsidRPr="00A1375F" w14:paraId="6B13389D" w14:textId="77777777" w:rsidTr="00F02C9E">
        <w:tc>
          <w:tcPr>
            <w:tcW w:w="4503" w:type="dxa"/>
            <w:shd w:val="clear" w:color="auto" w:fill="auto"/>
          </w:tcPr>
          <w:p w14:paraId="7C6B004E" w14:textId="6A58E0FF" w:rsidR="00B638BF" w:rsidRPr="00A1375F" w:rsidRDefault="00B638BF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IB Primary Years ProgramWorkshop Leader Upskilling Workshop</w:t>
            </w:r>
          </w:p>
        </w:tc>
        <w:tc>
          <w:tcPr>
            <w:tcW w:w="992" w:type="dxa"/>
            <w:shd w:val="clear" w:color="auto" w:fill="auto"/>
          </w:tcPr>
          <w:p w14:paraId="2FF7AE37" w14:textId="6EBC8288" w:rsidR="00B638BF" w:rsidRPr="00A1375F" w:rsidRDefault="00B638BF" w:rsidP="007D3741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2018</w:t>
            </w:r>
          </w:p>
        </w:tc>
        <w:tc>
          <w:tcPr>
            <w:tcW w:w="2835" w:type="dxa"/>
            <w:shd w:val="clear" w:color="auto" w:fill="auto"/>
          </w:tcPr>
          <w:p w14:paraId="4BE353D0" w14:textId="415E621E" w:rsidR="00B638BF" w:rsidRPr="00A1375F" w:rsidRDefault="00B638BF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International Baccalaurete Organization</w:t>
            </w:r>
          </w:p>
        </w:tc>
      </w:tr>
      <w:tr w:rsidR="00A1375F" w:rsidRPr="00A1375F" w14:paraId="160A0F58" w14:textId="77777777" w:rsidTr="00F02C9E">
        <w:tc>
          <w:tcPr>
            <w:tcW w:w="4503" w:type="dxa"/>
            <w:shd w:val="clear" w:color="auto" w:fill="auto"/>
          </w:tcPr>
          <w:p w14:paraId="3FAD9244" w14:textId="7A0D6C76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Differentiation</w:t>
            </w:r>
          </w:p>
        </w:tc>
        <w:tc>
          <w:tcPr>
            <w:tcW w:w="992" w:type="dxa"/>
            <w:shd w:val="clear" w:color="auto" w:fill="auto"/>
          </w:tcPr>
          <w:p w14:paraId="00D11452" w14:textId="77777777" w:rsidR="00340335" w:rsidRPr="00A1375F" w:rsidRDefault="00340335" w:rsidP="007D3741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2018</w:t>
            </w:r>
          </w:p>
        </w:tc>
        <w:tc>
          <w:tcPr>
            <w:tcW w:w="2835" w:type="dxa"/>
            <w:shd w:val="clear" w:color="auto" w:fill="auto"/>
          </w:tcPr>
          <w:p w14:paraId="70054A8E" w14:textId="627E156A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 xml:space="preserve">Ankara, </w:t>
            </w:r>
            <w:r w:rsidR="005C3B20" w:rsidRPr="00A1375F">
              <w:rPr>
                <w:color w:val="000000" w:themeColor="text1"/>
              </w:rPr>
              <w:t>Türkiye</w:t>
            </w:r>
          </w:p>
        </w:tc>
      </w:tr>
      <w:tr w:rsidR="00A1375F" w:rsidRPr="00A1375F" w14:paraId="1BCFF896" w14:textId="77777777" w:rsidTr="00F02C9E">
        <w:tc>
          <w:tcPr>
            <w:tcW w:w="4503" w:type="dxa"/>
            <w:shd w:val="clear" w:color="auto" w:fill="auto"/>
          </w:tcPr>
          <w:p w14:paraId="1AFB5540" w14:textId="0C668ACC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lastRenderedPageBreak/>
              <w:t>Developing Service Learning</w:t>
            </w:r>
          </w:p>
        </w:tc>
        <w:tc>
          <w:tcPr>
            <w:tcW w:w="992" w:type="dxa"/>
            <w:shd w:val="clear" w:color="auto" w:fill="auto"/>
          </w:tcPr>
          <w:p w14:paraId="37022728" w14:textId="77777777" w:rsidR="00340335" w:rsidRPr="00A1375F" w:rsidRDefault="00340335" w:rsidP="007D3741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2018</w:t>
            </w:r>
          </w:p>
        </w:tc>
        <w:tc>
          <w:tcPr>
            <w:tcW w:w="2835" w:type="dxa"/>
            <w:shd w:val="clear" w:color="auto" w:fill="auto"/>
          </w:tcPr>
          <w:p w14:paraId="68A4F821" w14:textId="4C66B833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Brussels, Belgium</w:t>
            </w:r>
          </w:p>
        </w:tc>
      </w:tr>
      <w:tr w:rsidR="00A1375F" w:rsidRPr="00A1375F" w14:paraId="6A40A3FC" w14:textId="77777777" w:rsidTr="00F02C9E">
        <w:tc>
          <w:tcPr>
            <w:tcW w:w="4503" w:type="dxa"/>
            <w:shd w:val="clear" w:color="auto" w:fill="auto"/>
          </w:tcPr>
          <w:p w14:paraId="148049DE" w14:textId="7ADE04A8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Developing Coaching Skills</w:t>
            </w:r>
          </w:p>
        </w:tc>
        <w:tc>
          <w:tcPr>
            <w:tcW w:w="992" w:type="dxa"/>
            <w:shd w:val="clear" w:color="auto" w:fill="auto"/>
          </w:tcPr>
          <w:p w14:paraId="189E860B" w14:textId="77777777" w:rsidR="00340335" w:rsidRPr="00A1375F" w:rsidRDefault="00340335" w:rsidP="007D3741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2018</w:t>
            </w:r>
          </w:p>
        </w:tc>
        <w:tc>
          <w:tcPr>
            <w:tcW w:w="2835" w:type="dxa"/>
            <w:shd w:val="clear" w:color="auto" w:fill="auto"/>
          </w:tcPr>
          <w:p w14:paraId="148916E9" w14:textId="5044F63C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 xml:space="preserve">Ankara, </w:t>
            </w:r>
            <w:r w:rsidR="005C3B20" w:rsidRPr="00A1375F">
              <w:rPr>
                <w:color w:val="000000" w:themeColor="text1"/>
              </w:rPr>
              <w:t>Türkiye</w:t>
            </w:r>
          </w:p>
        </w:tc>
      </w:tr>
      <w:tr w:rsidR="00A1375F" w:rsidRPr="00A1375F" w14:paraId="113C92C1" w14:textId="77777777" w:rsidTr="00F02C9E">
        <w:tc>
          <w:tcPr>
            <w:tcW w:w="4503" w:type="dxa"/>
            <w:shd w:val="clear" w:color="auto" w:fill="auto"/>
          </w:tcPr>
          <w:p w14:paraId="4CDFF55B" w14:textId="1C698C91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Understanding and Applying STEM+A</w:t>
            </w:r>
          </w:p>
        </w:tc>
        <w:tc>
          <w:tcPr>
            <w:tcW w:w="992" w:type="dxa"/>
            <w:shd w:val="clear" w:color="auto" w:fill="auto"/>
          </w:tcPr>
          <w:p w14:paraId="46D472BC" w14:textId="77777777" w:rsidR="00340335" w:rsidRPr="00A1375F" w:rsidRDefault="00340335" w:rsidP="007D3741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2018</w:t>
            </w:r>
          </w:p>
        </w:tc>
        <w:tc>
          <w:tcPr>
            <w:tcW w:w="2835" w:type="dxa"/>
            <w:shd w:val="clear" w:color="auto" w:fill="auto"/>
          </w:tcPr>
          <w:p w14:paraId="5F42657F" w14:textId="28547050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 xml:space="preserve">Ankara, </w:t>
            </w:r>
            <w:r w:rsidR="005C3B20" w:rsidRPr="00A1375F">
              <w:rPr>
                <w:color w:val="000000" w:themeColor="text1"/>
              </w:rPr>
              <w:t>Türkiye</w:t>
            </w:r>
          </w:p>
        </w:tc>
      </w:tr>
      <w:tr w:rsidR="00A1375F" w:rsidRPr="00A1375F" w14:paraId="4A485CB1" w14:textId="77777777" w:rsidTr="00F02C9E">
        <w:tc>
          <w:tcPr>
            <w:tcW w:w="4503" w:type="dxa"/>
            <w:shd w:val="clear" w:color="auto" w:fill="auto"/>
          </w:tcPr>
          <w:p w14:paraId="5BD6B2E1" w14:textId="567410E1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Design Implementing the Middle Years Program Curriculum</w:t>
            </w:r>
          </w:p>
        </w:tc>
        <w:tc>
          <w:tcPr>
            <w:tcW w:w="992" w:type="dxa"/>
            <w:shd w:val="clear" w:color="auto" w:fill="auto"/>
          </w:tcPr>
          <w:p w14:paraId="5699477D" w14:textId="77777777" w:rsidR="00340335" w:rsidRPr="00A1375F" w:rsidRDefault="00340335" w:rsidP="007D3741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2017</w:t>
            </w:r>
          </w:p>
        </w:tc>
        <w:tc>
          <w:tcPr>
            <w:tcW w:w="2835" w:type="dxa"/>
            <w:shd w:val="clear" w:color="auto" w:fill="auto"/>
          </w:tcPr>
          <w:p w14:paraId="515879E0" w14:textId="6495A72B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Berlin, Germany</w:t>
            </w:r>
          </w:p>
        </w:tc>
      </w:tr>
      <w:tr w:rsidR="00A1375F" w:rsidRPr="00A1375F" w14:paraId="76F97241" w14:textId="77777777" w:rsidTr="00F02C9E">
        <w:tc>
          <w:tcPr>
            <w:tcW w:w="4503" w:type="dxa"/>
            <w:shd w:val="clear" w:color="auto" w:fill="auto"/>
          </w:tcPr>
          <w:p w14:paraId="5518D5BB" w14:textId="3C4682E1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Interdisciplinary Teaching and Learning in the Middle Years Program</w:t>
            </w:r>
          </w:p>
        </w:tc>
        <w:tc>
          <w:tcPr>
            <w:tcW w:w="992" w:type="dxa"/>
            <w:shd w:val="clear" w:color="auto" w:fill="auto"/>
          </w:tcPr>
          <w:p w14:paraId="34CC4232" w14:textId="77777777" w:rsidR="00340335" w:rsidRPr="00A1375F" w:rsidRDefault="00340335" w:rsidP="007D3741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2017</w:t>
            </w:r>
          </w:p>
        </w:tc>
        <w:tc>
          <w:tcPr>
            <w:tcW w:w="2835" w:type="dxa"/>
            <w:shd w:val="clear" w:color="auto" w:fill="auto"/>
          </w:tcPr>
          <w:p w14:paraId="1B145B26" w14:textId="31D5E189" w:rsidR="00340335" w:rsidRPr="00A1375F" w:rsidRDefault="00340335" w:rsidP="00340335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 xml:space="preserve">Ankara, </w:t>
            </w:r>
            <w:r w:rsidR="005C3B20" w:rsidRPr="00A1375F">
              <w:rPr>
                <w:color w:val="000000" w:themeColor="text1"/>
              </w:rPr>
              <w:t>Türkiye</w:t>
            </w:r>
          </w:p>
        </w:tc>
      </w:tr>
      <w:tr w:rsidR="00A1375F" w:rsidRPr="00A1375F" w14:paraId="4814E88E" w14:textId="77777777" w:rsidTr="00F02C9E">
        <w:tc>
          <w:tcPr>
            <w:tcW w:w="4503" w:type="dxa"/>
            <w:shd w:val="clear" w:color="auto" w:fill="auto"/>
          </w:tcPr>
          <w:p w14:paraId="5AA12352" w14:textId="1CF650A5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Teaching and Learning through Inquiry</w:t>
            </w:r>
          </w:p>
        </w:tc>
        <w:tc>
          <w:tcPr>
            <w:tcW w:w="992" w:type="dxa"/>
            <w:shd w:val="clear" w:color="auto" w:fill="auto"/>
          </w:tcPr>
          <w:p w14:paraId="72D4D66E" w14:textId="77777777" w:rsidR="00340335" w:rsidRPr="00A1375F" w:rsidRDefault="00340335" w:rsidP="007D3741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2017</w:t>
            </w:r>
          </w:p>
        </w:tc>
        <w:tc>
          <w:tcPr>
            <w:tcW w:w="2835" w:type="dxa"/>
            <w:shd w:val="clear" w:color="auto" w:fill="auto"/>
          </w:tcPr>
          <w:p w14:paraId="6A332B66" w14:textId="2A75CDE2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  <w:lang w:val="tr-TR"/>
              </w:rPr>
            </w:pPr>
            <w:r w:rsidRPr="00A1375F">
              <w:rPr>
                <w:color w:val="000000" w:themeColor="text1"/>
              </w:rPr>
              <w:t xml:space="preserve">Berlin, </w:t>
            </w:r>
            <w:r w:rsidR="00D166D0" w:rsidRPr="00A1375F">
              <w:rPr>
                <w:color w:val="000000" w:themeColor="text1"/>
                <w:lang w:val="tr-TR"/>
              </w:rPr>
              <w:t>Germany</w:t>
            </w:r>
          </w:p>
        </w:tc>
      </w:tr>
      <w:tr w:rsidR="00A1375F" w:rsidRPr="00A1375F" w14:paraId="569BD80E" w14:textId="77777777" w:rsidTr="00F02C9E">
        <w:tc>
          <w:tcPr>
            <w:tcW w:w="4503" w:type="dxa"/>
            <w:shd w:val="clear" w:color="auto" w:fill="auto"/>
          </w:tcPr>
          <w:p w14:paraId="652A7D21" w14:textId="779C7618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Launching the Middle Years Program</w:t>
            </w:r>
          </w:p>
        </w:tc>
        <w:tc>
          <w:tcPr>
            <w:tcW w:w="992" w:type="dxa"/>
            <w:shd w:val="clear" w:color="auto" w:fill="auto"/>
          </w:tcPr>
          <w:p w14:paraId="2A0F4A42" w14:textId="77777777" w:rsidR="00340335" w:rsidRPr="00A1375F" w:rsidRDefault="00340335" w:rsidP="007D3741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2016</w:t>
            </w:r>
          </w:p>
        </w:tc>
        <w:tc>
          <w:tcPr>
            <w:tcW w:w="2835" w:type="dxa"/>
            <w:shd w:val="clear" w:color="auto" w:fill="auto"/>
          </w:tcPr>
          <w:p w14:paraId="27A095B4" w14:textId="4FD50DF1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 xml:space="preserve">Ankara, </w:t>
            </w:r>
            <w:r w:rsidR="005C3B20" w:rsidRPr="00A1375F">
              <w:rPr>
                <w:color w:val="000000" w:themeColor="text1"/>
              </w:rPr>
              <w:t>Türkiye</w:t>
            </w:r>
          </w:p>
        </w:tc>
      </w:tr>
      <w:tr w:rsidR="00A1375F" w:rsidRPr="00A1375F" w14:paraId="058E1D21" w14:textId="77777777" w:rsidTr="00F02C9E">
        <w:tc>
          <w:tcPr>
            <w:tcW w:w="4503" w:type="dxa"/>
            <w:shd w:val="clear" w:color="auto" w:fill="auto"/>
          </w:tcPr>
          <w:p w14:paraId="33BC7DBC" w14:textId="7EF6F858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Physical and Health Education: Implementing the Middle Years Program Curriculum</w:t>
            </w:r>
          </w:p>
        </w:tc>
        <w:tc>
          <w:tcPr>
            <w:tcW w:w="992" w:type="dxa"/>
            <w:shd w:val="clear" w:color="auto" w:fill="auto"/>
          </w:tcPr>
          <w:p w14:paraId="6130574F" w14:textId="77777777" w:rsidR="00340335" w:rsidRPr="00A1375F" w:rsidRDefault="00340335" w:rsidP="007D3741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2016</w:t>
            </w:r>
          </w:p>
        </w:tc>
        <w:tc>
          <w:tcPr>
            <w:tcW w:w="2835" w:type="dxa"/>
            <w:shd w:val="clear" w:color="auto" w:fill="auto"/>
          </w:tcPr>
          <w:p w14:paraId="16924C84" w14:textId="6C0842A7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 xml:space="preserve">İstanbul, </w:t>
            </w:r>
            <w:r w:rsidR="005C3B20" w:rsidRPr="00A1375F">
              <w:rPr>
                <w:color w:val="000000" w:themeColor="text1"/>
              </w:rPr>
              <w:t>Türkiye</w:t>
            </w:r>
          </w:p>
        </w:tc>
      </w:tr>
      <w:tr w:rsidR="00A1375F" w:rsidRPr="00A1375F" w14:paraId="4142A18C" w14:textId="77777777" w:rsidTr="00F02C9E">
        <w:tc>
          <w:tcPr>
            <w:tcW w:w="4503" w:type="dxa"/>
            <w:shd w:val="clear" w:color="auto" w:fill="auto"/>
          </w:tcPr>
          <w:p w14:paraId="38001ECE" w14:textId="64EFE869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Heads of School/IB Coordinators: Delivering the Middle Years Program Curriculum</w:t>
            </w:r>
          </w:p>
        </w:tc>
        <w:tc>
          <w:tcPr>
            <w:tcW w:w="992" w:type="dxa"/>
            <w:shd w:val="clear" w:color="auto" w:fill="auto"/>
          </w:tcPr>
          <w:p w14:paraId="77AA97EE" w14:textId="2D03D3EE" w:rsidR="00340335" w:rsidRPr="00A1375F" w:rsidRDefault="00340335" w:rsidP="007D3741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2016</w:t>
            </w:r>
          </w:p>
        </w:tc>
        <w:tc>
          <w:tcPr>
            <w:tcW w:w="2835" w:type="dxa"/>
            <w:shd w:val="clear" w:color="auto" w:fill="auto"/>
          </w:tcPr>
          <w:p w14:paraId="66937028" w14:textId="45438654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 xml:space="preserve">İstanbul, </w:t>
            </w:r>
            <w:r w:rsidR="005C3B20" w:rsidRPr="00A1375F">
              <w:rPr>
                <w:color w:val="000000" w:themeColor="text1"/>
              </w:rPr>
              <w:t>Türkiye</w:t>
            </w:r>
          </w:p>
        </w:tc>
      </w:tr>
      <w:tr w:rsidR="00A1375F" w:rsidRPr="00A1375F" w14:paraId="13BB87CD" w14:textId="77777777" w:rsidTr="00F02C9E">
        <w:tc>
          <w:tcPr>
            <w:tcW w:w="4503" w:type="dxa"/>
            <w:shd w:val="clear" w:color="auto" w:fill="auto"/>
          </w:tcPr>
          <w:p w14:paraId="2CCCFDB6" w14:textId="2C50051F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Action in the Primary Years Program</w:t>
            </w:r>
          </w:p>
        </w:tc>
        <w:tc>
          <w:tcPr>
            <w:tcW w:w="992" w:type="dxa"/>
            <w:shd w:val="clear" w:color="auto" w:fill="auto"/>
          </w:tcPr>
          <w:p w14:paraId="4F2DE85D" w14:textId="14E143D1" w:rsidR="00340335" w:rsidRPr="00A1375F" w:rsidRDefault="00340335" w:rsidP="007D3741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2013</w:t>
            </w:r>
          </w:p>
        </w:tc>
        <w:tc>
          <w:tcPr>
            <w:tcW w:w="2835" w:type="dxa"/>
            <w:shd w:val="clear" w:color="auto" w:fill="auto"/>
          </w:tcPr>
          <w:p w14:paraId="2F3808EF" w14:textId="7099B2D7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 xml:space="preserve">Ankara, </w:t>
            </w:r>
            <w:r w:rsidR="005C3B20" w:rsidRPr="00A1375F">
              <w:rPr>
                <w:color w:val="000000" w:themeColor="text1"/>
              </w:rPr>
              <w:t>Türkiye</w:t>
            </w:r>
          </w:p>
        </w:tc>
      </w:tr>
      <w:tr w:rsidR="00A1375F" w:rsidRPr="00A1375F" w14:paraId="65B4B980" w14:textId="77777777" w:rsidTr="00F02C9E">
        <w:tc>
          <w:tcPr>
            <w:tcW w:w="4503" w:type="dxa"/>
            <w:shd w:val="clear" w:color="auto" w:fill="auto"/>
          </w:tcPr>
          <w:p w14:paraId="0D9F74FC" w14:textId="3918FE27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Inquiry in the Primary Years Program</w:t>
            </w:r>
          </w:p>
        </w:tc>
        <w:tc>
          <w:tcPr>
            <w:tcW w:w="992" w:type="dxa"/>
            <w:shd w:val="clear" w:color="auto" w:fill="auto"/>
          </w:tcPr>
          <w:p w14:paraId="3957AEF4" w14:textId="0EDADDEF" w:rsidR="00340335" w:rsidRPr="00A1375F" w:rsidRDefault="00340335" w:rsidP="007D3741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2012</w:t>
            </w:r>
          </w:p>
        </w:tc>
        <w:tc>
          <w:tcPr>
            <w:tcW w:w="2835" w:type="dxa"/>
            <w:shd w:val="clear" w:color="auto" w:fill="auto"/>
          </w:tcPr>
          <w:p w14:paraId="73DFA473" w14:textId="5CAE07E5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 xml:space="preserve">Ankara, </w:t>
            </w:r>
            <w:r w:rsidR="005C3B20" w:rsidRPr="00A1375F">
              <w:rPr>
                <w:color w:val="000000" w:themeColor="text1"/>
              </w:rPr>
              <w:t>Türkiye</w:t>
            </w:r>
          </w:p>
        </w:tc>
      </w:tr>
      <w:tr w:rsidR="00340335" w:rsidRPr="00A1375F" w14:paraId="27D265F3" w14:textId="77777777" w:rsidTr="00F02C9E">
        <w:tc>
          <w:tcPr>
            <w:tcW w:w="4503" w:type="dxa"/>
            <w:shd w:val="clear" w:color="auto" w:fill="auto"/>
          </w:tcPr>
          <w:p w14:paraId="02D47D4F" w14:textId="30673E09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Assessment in the Primary Years Program</w:t>
            </w:r>
          </w:p>
        </w:tc>
        <w:tc>
          <w:tcPr>
            <w:tcW w:w="992" w:type="dxa"/>
            <w:shd w:val="clear" w:color="auto" w:fill="auto"/>
          </w:tcPr>
          <w:p w14:paraId="2CD7FAE5" w14:textId="03C3A9D4" w:rsidR="00340335" w:rsidRPr="00A1375F" w:rsidRDefault="00340335" w:rsidP="007D3741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>2012</w:t>
            </w:r>
          </w:p>
        </w:tc>
        <w:tc>
          <w:tcPr>
            <w:tcW w:w="2835" w:type="dxa"/>
            <w:shd w:val="clear" w:color="auto" w:fill="auto"/>
          </w:tcPr>
          <w:p w14:paraId="74C0E9B3" w14:textId="76A8A852" w:rsidR="00340335" w:rsidRPr="00A1375F" w:rsidRDefault="00340335" w:rsidP="007D3741">
            <w:pPr>
              <w:spacing w:line="360" w:lineRule="auto"/>
              <w:contextualSpacing/>
              <w:rPr>
                <w:color w:val="000000" w:themeColor="text1"/>
              </w:rPr>
            </w:pPr>
            <w:r w:rsidRPr="00A1375F">
              <w:rPr>
                <w:color w:val="000000" w:themeColor="text1"/>
              </w:rPr>
              <w:t xml:space="preserve">Ankara, </w:t>
            </w:r>
            <w:r w:rsidR="005C3B20" w:rsidRPr="00A1375F">
              <w:rPr>
                <w:color w:val="000000" w:themeColor="text1"/>
              </w:rPr>
              <w:t>Türkiye</w:t>
            </w:r>
          </w:p>
        </w:tc>
      </w:tr>
    </w:tbl>
    <w:p w14:paraId="6AA64147" w14:textId="77777777" w:rsidR="00D172C7" w:rsidRDefault="00D172C7" w:rsidP="00582D71">
      <w:pPr>
        <w:rPr>
          <w:b/>
          <w:color w:val="000000" w:themeColor="text1"/>
          <w:lang w:val="tr-TR"/>
        </w:rPr>
      </w:pPr>
    </w:p>
    <w:p w14:paraId="70A76682" w14:textId="3019C2A3" w:rsidR="00FD6D22" w:rsidRDefault="00EC3C01" w:rsidP="00582D71">
      <w:pPr>
        <w:rPr>
          <w:b/>
          <w:color w:val="000000" w:themeColor="text1"/>
          <w:lang w:val="tr-TR"/>
        </w:rPr>
      </w:pPr>
      <w:proofErr w:type="spellStart"/>
      <w:r w:rsidRPr="00A1375F">
        <w:rPr>
          <w:b/>
          <w:color w:val="000000" w:themeColor="text1"/>
          <w:lang w:val="tr-TR"/>
        </w:rPr>
        <w:t>Other</w:t>
      </w:r>
      <w:proofErr w:type="spellEnd"/>
      <w:r w:rsidRPr="00A1375F">
        <w:rPr>
          <w:b/>
          <w:color w:val="000000" w:themeColor="text1"/>
          <w:lang w:val="tr-TR"/>
        </w:rPr>
        <w:t xml:space="preserve"> </w:t>
      </w:r>
      <w:proofErr w:type="spellStart"/>
      <w:r w:rsidRPr="00A1375F">
        <w:rPr>
          <w:b/>
          <w:color w:val="000000" w:themeColor="text1"/>
          <w:lang w:val="tr-TR"/>
        </w:rPr>
        <w:t>Workshops</w:t>
      </w:r>
      <w:proofErr w:type="spellEnd"/>
      <w:r w:rsidRPr="00A1375F">
        <w:rPr>
          <w:b/>
          <w:color w:val="000000" w:themeColor="text1"/>
          <w:lang w:val="tr-TR"/>
        </w:rPr>
        <w:t xml:space="preserve"> </w:t>
      </w:r>
      <w:proofErr w:type="spellStart"/>
      <w:r w:rsidRPr="00A1375F">
        <w:rPr>
          <w:b/>
          <w:color w:val="000000" w:themeColor="text1"/>
          <w:lang w:val="tr-TR"/>
        </w:rPr>
        <w:t>Accepted</w:t>
      </w:r>
      <w:proofErr w:type="spellEnd"/>
      <w:r w:rsidRPr="00A1375F">
        <w:rPr>
          <w:b/>
          <w:color w:val="000000" w:themeColor="text1"/>
          <w:lang w:val="tr-TR"/>
        </w:rPr>
        <w:t>/</w:t>
      </w:r>
      <w:proofErr w:type="spellStart"/>
      <w:r w:rsidRPr="00A1375F">
        <w:rPr>
          <w:b/>
          <w:color w:val="000000" w:themeColor="text1"/>
          <w:lang w:val="tr-TR"/>
        </w:rPr>
        <w:t>Delivered</w:t>
      </w:r>
      <w:proofErr w:type="spellEnd"/>
    </w:p>
    <w:p w14:paraId="6A0EC81F" w14:textId="77777777" w:rsidR="00FD6D22" w:rsidRDefault="00FD6D22" w:rsidP="00582D71">
      <w:pPr>
        <w:rPr>
          <w:b/>
          <w:color w:val="000000" w:themeColor="text1"/>
          <w:lang w:val="tr-TR"/>
        </w:rPr>
      </w:pPr>
    </w:p>
    <w:p w14:paraId="0D81F561" w14:textId="0F49EBDC" w:rsidR="00FD6D22" w:rsidRDefault="00FD6D22" w:rsidP="00582D71">
      <w:pPr>
        <w:rPr>
          <w:bCs/>
          <w:color w:val="000000" w:themeColor="text1"/>
          <w:lang w:val="tr-TR"/>
        </w:rPr>
      </w:pPr>
      <w:r w:rsidRPr="00E10D10">
        <w:rPr>
          <w:b/>
          <w:color w:val="000000" w:themeColor="text1"/>
          <w:lang w:val="tr-TR"/>
        </w:rPr>
        <w:t>Altan, S.</w:t>
      </w:r>
      <w:r>
        <w:rPr>
          <w:b/>
          <w:color w:val="000000" w:themeColor="text1"/>
          <w:lang w:val="tr-TR"/>
        </w:rPr>
        <w:t xml:space="preserve"> </w:t>
      </w:r>
      <w:r>
        <w:rPr>
          <w:bCs/>
          <w:color w:val="000000" w:themeColor="text1"/>
          <w:lang w:val="tr-TR"/>
        </w:rPr>
        <w:t>(</w:t>
      </w:r>
      <w:proofErr w:type="spellStart"/>
      <w:r w:rsidR="00E10D10">
        <w:rPr>
          <w:bCs/>
          <w:color w:val="000000" w:themeColor="text1"/>
          <w:lang w:val="tr-TR"/>
        </w:rPr>
        <w:t>December</w:t>
      </w:r>
      <w:proofErr w:type="spellEnd"/>
      <w:r>
        <w:rPr>
          <w:bCs/>
          <w:color w:val="000000" w:themeColor="text1"/>
          <w:lang w:val="tr-TR"/>
        </w:rPr>
        <w:t xml:space="preserve">, 2022). </w:t>
      </w:r>
      <w:r w:rsidR="00E10D10">
        <w:rPr>
          <w:bCs/>
          <w:color w:val="000000" w:themeColor="text1"/>
          <w:lang w:val="tr-TR"/>
        </w:rPr>
        <w:t xml:space="preserve">A </w:t>
      </w:r>
      <w:proofErr w:type="spellStart"/>
      <w:r w:rsidR="00E10D10">
        <w:rPr>
          <w:bCs/>
          <w:color w:val="000000" w:themeColor="text1"/>
          <w:lang w:val="tr-TR"/>
        </w:rPr>
        <w:t>project</w:t>
      </w:r>
      <w:proofErr w:type="spellEnd"/>
      <w:r w:rsidR="00E10D10">
        <w:rPr>
          <w:bCs/>
          <w:color w:val="000000" w:themeColor="text1"/>
          <w:lang w:val="tr-TR"/>
        </w:rPr>
        <w:t xml:space="preserve"> in </w:t>
      </w:r>
      <w:proofErr w:type="spellStart"/>
      <w:r w:rsidR="00E10D10">
        <w:rPr>
          <w:bCs/>
          <w:color w:val="000000" w:themeColor="text1"/>
          <w:lang w:val="tr-TR"/>
        </w:rPr>
        <w:t>collaboration</w:t>
      </w:r>
      <w:proofErr w:type="spellEnd"/>
      <w:r w:rsidR="00E10D10">
        <w:rPr>
          <w:bCs/>
          <w:color w:val="000000" w:themeColor="text1"/>
          <w:lang w:val="tr-TR"/>
        </w:rPr>
        <w:t xml:space="preserve"> </w:t>
      </w:r>
      <w:proofErr w:type="spellStart"/>
      <w:r w:rsidR="00E10D10">
        <w:rPr>
          <w:bCs/>
          <w:color w:val="000000" w:themeColor="text1"/>
          <w:lang w:val="tr-TR"/>
        </w:rPr>
        <w:t>with</w:t>
      </w:r>
      <w:proofErr w:type="spellEnd"/>
      <w:r w:rsidR="00E10D10">
        <w:rPr>
          <w:bCs/>
          <w:color w:val="000000" w:themeColor="text1"/>
          <w:lang w:val="tr-TR"/>
        </w:rPr>
        <w:t xml:space="preserve"> </w:t>
      </w:r>
      <w:proofErr w:type="spellStart"/>
      <w:r w:rsidR="00E10D10">
        <w:rPr>
          <w:bCs/>
          <w:color w:val="000000" w:themeColor="text1"/>
          <w:lang w:val="tr-TR"/>
        </w:rPr>
        <w:t>Ministry</w:t>
      </w:r>
      <w:proofErr w:type="spellEnd"/>
      <w:r w:rsidR="00E10D10">
        <w:rPr>
          <w:bCs/>
          <w:color w:val="000000" w:themeColor="text1"/>
          <w:lang w:val="tr-TR"/>
        </w:rPr>
        <w:t xml:space="preserve"> of </w:t>
      </w:r>
      <w:proofErr w:type="spellStart"/>
      <w:r w:rsidR="00E10D10">
        <w:rPr>
          <w:bCs/>
          <w:color w:val="000000" w:themeColor="text1"/>
          <w:lang w:val="tr-TR"/>
        </w:rPr>
        <w:t>Education</w:t>
      </w:r>
      <w:proofErr w:type="spellEnd"/>
      <w:r w:rsidR="00E10D10">
        <w:rPr>
          <w:bCs/>
          <w:color w:val="000000" w:themeColor="text1"/>
          <w:lang w:val="tr-TR"/>
        </w:rPr>
        <w:t xml:space="preserve"> of </w:t>
      </w:r>
      <w:proofErr w:type="spellStart"/>
      <w:r>
        <w:rPr>
          <w:bCs/>
          <w:color w:val="000000" w:themeColor="text1"/>
          <w:lang w:val="tr-TR"/>
        </w:rPr>
        <w:t>Azerba</w:t>
      </w:r>
      <w:r w:rsidR="00E10D10">
        <w:rPr>
          <w:bCs/>
          <w:color w:val="000000" w:themeColor="text1"/>
          <w:lang w:val="tr-TR"/>
        </w:rPr>
        <w:t>ij</w:t>
      </w:r>
      <w:r>
        <w:rPr>
          <w:bCs/>
          <w:color w:val="000000" w:themeColor="text1"/>
          <w:lang w:val="tr-TR"/>
        </w:rPr>
        <w:t>an</w:t>
      </w:r>
      <w:proofErr w:type="spellEnd"/>
      <w:r w:rsidR="00E10D10">
        <w:rPr>
          <w:bCs/>
          <w:color w:val="000000" w:themeColor="text1"/>
          <w:lang w:val="tr-TR"/>
        </w:rPr>
        <w:t xml:space="preserve"> </w:t>
      </w:r>
      <w:proofErr w:type="spellStart"/>
      <w:r w:rsidR="00E10D10">
        <w:rPr>
          <w:bCs/>
          <w:color w:val="000000" w:themeColor="text1"/>
          <w:lang w:val="tr-TR"/>
        </w:rPr>
        <w:t>and</w:t>
      </w:r>
      <w:proofErr w:type="spellEnd"/>
      <w:r>
        <w:rPr>
          <w:bCs/>
          <w:color w:val="000000" w:themeColor="text1"/>
          <w:lang w:val="tr-TR"/>
        </w:rPr>
        <w:t xml:space="preserve"> MEF </w:t>
      </w:r>
      <w:proofErr w:type="spellStart"/>
      <w:r w:rsidR="00E10D10">
        <w:rPr>
          <w:bCs/>
          <w:color w:val="000000" w:themeColor="text1"/>
          <w:lang w:val="tr-TR"/>
        </w:rPr>
        <w:t>University</w:t>
      </w:r>
      <w:proofErr w:type="spellEnd"/>
      <w:r>
        <w:rPr>
          <w:bCs/>
          <w:color w:val="000000" w:themeColor="text1"/>
          <w:lang w:val="tr-TR"/>
        </w:rPr>
        <w:t xml:space="preserve">, </w:t>
      </w:r>
      <w:proofErr w:type="spellStart"/>
      <w:r w:rsidR="00E10D10">
        <w:rPr>
          <w:bCs/>
          <w:i/>
          <w:iCs/>
          <w:color w:val="000000" w:themeColor="text1"/>
          <w:lang w:val="tr-TR"/>
        </w:rPr>
        <w:t>Teaching</w:t>
      </w:r>
      <w:proofErr w:type="spellEnd"/>
      <w:r w:rsidR="00E10D10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="00E10D10">
        <w:rPr>
          <w:bCs/>
          <w:i/>
          <w:iCs/>
          <w:color w:val="000000" w:themeColor="text1"/>
          <w:lang w:val="tr-TR"/>
        </w:rPr>
        <w:t>and</w:t>
      </w:r>
      <w:proofErr w:type="spellEnd"/>
      <w:r w:rsidR="00E10D10">
        <w:rPr>
          <w:bCs/>
          <w:i/>
          <w:iCs/>
          <w:color w:val="000000" w:themeColor="text1"/>
          <w:lang w:val="tr-TR"/>
        </w:rPr>
        <w:t xml:space="preserve"> Learning in International </w:t>
      </w:r>
      <w:proofErr w:type="spellStart"/>
      <w:r w:rsidR="00E10D10">
        <w:rPr>
          <w:bCs/>
          <w:i/>
          <w:iCs/>
          <w:color w:val="000000" w:themeColor="text1"/>
          <w:lang w:val="tr-TR"/>
        </w:rPr>
        <w:t>Education</w:t>
      </w:r>
      <w:proofErr w:type="spellEnd"/>
      <w:r w:rsidRPr="00FD6D22">
        <w:rPr>
          <w:bCs/>
          <w:i/>
          <w:iCs/>
          <w:color w:val="000000" w:themeColor="text1"/>
          <w:lang w:val="tr-TR"/>
        </w:rPr>
        <w:t xml:space="preserve"> I</w:t>
      </w:r>
      <w:r w:rsidR="00E10D10">
        <w:rPr>
          <w:bCs/>
          <w:color w:val="000000" w:themeColor="text1"/>
          <w:lang w:val="tr-TR"/>
        </w:rPr>
        <w:t>, Virtual Workshop</w:t>
      </w:r>
      <w:r>
        <w:rPr>
          <w:bCs/>
          <w:color w:val="000000" w:themeColor="text1"/>
          <w:lang w:val="tr-TR"/>
        </w:rPr>
        <w:t>.</w:t>
      </w:r>
    </w:p>
    <w:p w14:paraId="5B8A0E18" w14:textId="77777777" w:rsidR="00FD6D22" w:rsidRDefault="00FD6D22" w:rsidP="00582D71">
      <w:pPr>
        <w:rPr>
          <w:bCs/>
          <w:color w:val="000000" w:themeColor="text1"/>
          <w:lang w:val="tr-TR"/>
        </w:rPr>
      </w:pPr>
    </w:p>
    <w:p w14:paraId="21748896" w14:textId="21EA0634" w:rsidR="00FD6D22" w:rsidRPr="00FD6D22" w:rsidRDefault="00FD6D22" w:rsidP="00582D71">
      <w:pPr>
        <w:rPr>
          <w:bCs/>
          <w:color w:val="000000" w:themeColor="text1"/>
          <w:lang w:val="tr-TR"/>
        </w:rPr>
      </w:pPr>
      <w:r w:rsidRPr="00E10D10">
        <w:rPr>
          <w:b/>
          <w:color w:val="000000" w:themeColor="text1"/>
          <w:lang w:val="tr-TR"/>
        </w:rPr>
        <w:t>Altan, S.</w:t>
      </w:r>
      <w:r>
        <w:rPr>
          <w:b/>
          <w:color w:val="000000" w:themeColor="text1"/>
          <w:lang w:val="tr-TR"/>
        </w:rPr>
        <w:t xml:space="preserve"> </w:t>
      </w:r>
      <w:r>
        <w:rPr>
          <w:bCs/>
          <w:color w:val="000000" w:themeColor="text1"/>
          <w:lang w:val="tr-TR"/>
        </w:rPr>
        <w:t>(</w:t>
      </w:r>
      <w:proofErr w:type="spellStart"/>
      <w:r w:rsidR="00E10D10">
        <w:rPr>
          <w:bCs/>
          <w:color w:val="000000" w:themeColor="text1"/>
          <w:lang w:val="tr-TR"/>
        </w:rPr>
        <w:t>November</w:t>
      </w:r>
      <w:proofErr w:type="spellEnd"/>
      <w:r>
        <w:rPr>
          <w:bCs/>
          <w:color w:val="000000" w:themeColor="text1"/>
          <w:lang w:val="tr-TR"/>
        </w:rPr>
        <w:t xml:space="preserve">, 2022). </w:t>
      </w:r>
      <w:r w:rsidR="00E10D10">
        <w:rPr>
          <w:bCs/>
          <w:color w:val="000000" w:themeColor="text1"/>
          <w:lang w:val="tr-TR"/>
        </w:rPr>
        <w:t xml:space="preserve">A </w:t>
      </w:r>
      <w:proofErr w:type="spellStart"/>
      <w:r w:rsidR="00E10D10">
        <w:rPr>
          <w:bCs/>
          <w:color w:val="000000" w:themeColor="text1"/>
          <w:lang w:val="tr-TR"/>
        </w:rPr>
        <w:t>project</w:t>
      </w:r>
      <w:proofErr w:type="spellEnd"/>
      <w:r w:rsidR="00E10D10">
        <w:rPr>
          <w:bCs/>
          <w:color w:val="000000" w:themeColor="text1"/>
          <w:lang w:val="tr-TR"/>
        </w:rPr>
        <w:t xml:space="preserve"> in </w:t>
      </w:r>
      <w:proofErr w:type="spellStart"/>
      <w:r w:rsidR="00E10D10">
        <w:rPr>
          <w:bCs/>
          <w:color w:val="000000" w:themeColor="text1"/>
          <w:lang w:val="tr-TR"/>
        </w:rPr>
        <w:t>collaboration</w:t>
      </w:r>
      <w:proofErr w:type="spellEnd"/>
      <w:r w:rsidR="00E10D10">
        <w:rPr>
          <w:bCs/>
          <w:color w:val="000000" w:themeColor="text1"/>
          <w:lang w:val="tr-TR"/>
        </w:rPr>
        <w:t xml:space="preserve"> </w:t>
      </w:r>
      <w:proofErr w:type="spellStart"/>
      <w:r w:rsidR="00E10D10">
        <w:rPr>
          <w:bCs/>
          <w:color w:val="000000" w:themeColor="text1"/>
          <w:lang w:val="tr-TR"/>
        </w:rPr>
        <w:t>with</w:t>
      </w:r>
      <w:proofErr w:type="spellEnd"/>
      <w:r w:rsidR="00E10D10">
        <w:rPr>
          <w:bCs/>
          <w:color w:val="000000" w:themeColor="text1"/>
          <w:lang w:val="tr-TR"/>
        </w:rPr>
        <w:t xml:space="preserve"> </w:t>
      </w:r>
      <w:proofErr w:type="spellStart"/>
      <w:r w:rsidR="00E10D10">
        <w:rPr>
          <w:bCs/>
          <w:color w:val="000000" w:themeColor="text1"/>
          <w:lang w:val="tr-TR"/>
        </w:rPr>
        <w:t>Ministry</w:t>
      </w:r>
      <w:proofErr w:type="spellEnd"/>
      <w:r w:rsidR="00E10D10">
        <w:rPr>
          <w:bCs/>
          <w:color w:val="000000" w:themeColor="text1"/>
          <w:lang w:val="tr-TR"/>
        </w:rPr>
        <w:t xml:space="preserve"> of </w:t>
      </w:r>
      <w:proofErr w:type="spellStart"/>
      <w:r w:rsidR="00E10D10">
        <w:rPr>
          <w:bCs/>
          <w:color w:val="000000" w:themeColor="text1"/>
          <w:lang w:val="tr-TR"/>
        </w:rPr>
        <w:t>Education</w:t>
      </w:r>
      <w:proofErr w:type="spellEnd"/>
      <w:r w:rsidR="00E10D10">
        <w:rPr>
          <w:bCs/>
          <w:color w:val="000000" w:themeColor="text1"/>
          <w:lang w:val="tr-TR"/>
        </w:rPr>
        <w:t xml:space="preserve"> of </w:t>
      </w:r>
      <w:proofErr w:type="spellStart"/>
      <w:r w:rsidR="00E10D10">
        <w:rPr>
          <w:bCs/>
          <w:color w:val="000000" w:themeColor="text1"/>
          <w:lang w:val="tr-TR"/>
        </w:rPr>
        <w:t>Azerbaijan</w:t>
      </w:r>
      <w:proofErr w:type="spellEnd"/>
      <w:r w:rsidR="00E10D10">
        <w:rPr>
          <w:bCs/>
          <w:color w:val="000000" w:themeColor="text1"/>
          <w:lang w:val="tr-TR"/>
        </w:rPr>
        <w:t xml:space="preserve"> </w:t>
      </w:r>
      <w:proofErr w:type="spellStart"/>
      <w:r w:rsidR="00E10D10">
        <w:rPr>
          <w:bCs/>
          <w:color w:val="000000" w:themeColor="text1"/>
          <w:lang w:val="tr-TR"/>
        </w:rPr>
        <w:t>and</w:t>
      </w:r>
      <w:proofErr w:type="spellEnd"/>
      <w:r w:rsidR="00E10D10">
        <w:rPr>
          <w:bCs/>
          <w:color w:val="000000" w:themeColor="text1"/>
          <w:lang w:val="tr-TR"/>
        </w:rPr>
        <w:t xml:space="preserve"> MEF </w:t>
      </w:r>
      <w:proofErr w:type="spellStart"/>
      <w:r w:rsidR="00E10D10">
        <w:rPr>
          <w:bCs/>
          <w:color w:val="000000" w:themeColor="text1"/>
          <w:lang w:val="tr-TR"/>
        </w:rPr>
        <w:t>University</w:t>
      </w:r>
      <w:proofErr w:type="spellEnd"/>
      <w:r w:rsidR="00E10D10">
        <w:rPr>
          <w:bCs/>
          <w:color w:val="000000" w:themeColor="text1"/>
          <w:lang w:val="tr-TR"/>
        </w:rPr>
        <w:t xml:space="preserve">, </w:t>
      </w:r>
      <w:proofErr w:type="spellStart"/>
      <w:r w:rsidR="00E10D10">
        <w:rPr>
          <w:bCs/>
          <w:i/>
          <w:iCs/>
          <w:color w:val="000000" w:themeColor="text1"/>
          <w:lang w:val="tr-TR"/>
        </w:rPr>
        <w:t>Teaching</w:t>
      </w:r>
      <w:proofErr w:type="spellEnd"/>
      <w:r w:rsidR="00E10D10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="00E10D10">
        <w:rPr>
          <w:bCs/>
          <w:i/>
          <w:iCs/>
          <w:color w:val="000000" w:themeColor="text1"/>
          <w:lang w:val="tr-TR"/>
        </w:rPr>
        <w:t>and</w:t>
      </w:r>
      <w:proofErr w:type="spellEnd"/>
      <w:r w:rsidR="00E10D10">
        <w:rPr>
          <w:bCs/>
          <w:i/>
          <w:iCs/>
          <w:color w:val="000000" w:themeColor="text1"/>
          <w:lang w:val="tr-TR"/>
        </w:rPr>
        <w:t xml:space="preserve"> Learning in International </w:t>
      </w:r>
      <w:proofErr w:type="spellStart"/>
      <w:r w:rsidR="00E10D10">
        <w:rPr>
          <w:bCs/>
          <w:i/>
          <w:iCs/>
          <w:color w:val="000000" w:themeColor="text1"/>
          <w:lang w:val="tr-TR"/>
        </w:rPr>
        <w:t>Education</w:t>
      </w:r>
      <w:proofErr w:type="spellEnd"/>
      <w:r w:rsidR="00E10D10" w:rsidRPr="00FD6D22">
        <w:rPr>
          <w:bCs/>
          <w:i/>
          <w:iCs/>
          <w:color w:val="000000" w:themeColor="text1"/>
          <w:lang w:val="tr-TR"/>
        </w:rPr>
        <w:t xml:space="preserve"> I</w:t>
      </w:r>
      <w:r w:rsidR="00E10D10">
        <w:rPr>
          <w:bCs/>
          <w:i/>
          <w:iCs/>
          <w:color w:val="000000" w:themeColor="text1"/>
          <w:lang w:val="tr-TR"/>
        </w:rPr>
        <w:t>I</w:t>
      </w:r>
      <w:r w:rsidR="00E10D10">
        <w:rPr>
          <w:bCs/>
          <w:color w:val="000000" w:themeColor="text1"/>
          <w:lang w:val="tr-TR"/>
        </w:rPr>
        <w:t>, Virtual Workshop.</w:t>
      </w:r>
    </w:p>
    <w:p w14:paraId="57F07ADD" w14:textId="77777777" w:rsidR="00FD6D22" w:rsidRDefault="00FD6D22" w:rsidP="00582D71">
      <w:pPr>
        <w:rPr>
          <w:b/>
          <w:bCs/>
          <w:color w:val="000000" w:themeColor="text1"/>
          <w:shd w:val="clear" w:color="auto" w:fill="FFFFFF"/>
          <w:lang w:val="tr-TR"/>
        </w:rPr>
      </w:pPr>
    </w:p>
    <w:p w14:paraId="5865CF14" w14:textId="61147D10" w:rsidR="00EC3C01" w:rsidRPr="00A1375F" w:rsidRDefault="00EC3C01" w:rsidP="00582D71">
      <w:pPr>
        <w:rPr>
          <w:b/>
          <w:color w:val="000000" w:themeColor="text1"/>
          <w:lang w:val="tr-TR"/>
        </w:rPr>
      </w:pPr>
      <w:r w:rsidRPr="00A1375F">
        <w:rPr>
          <w:b/>
          <w:bCs/>
          <w:color w:val="000000" w:themeColor="text1"/>
          <w:shd w:val="clear" w:color="auto" w:fill="FFFFFF"/>
          <w:lang w:val="tr-TR"/>
        </w:rPr>
        <w:t xml:space="preserve">Altan, S. </w:t>
      </w:r>
      <w:r w:rsidRPr="00A1375F">
        <w:rPr>
          <w:color w:val="000000" w:themeColor="text1"/>
          <w:shd w:val="clear" w:color="auto" w:fill="FFFFFF"/>
        </w:rPr>
        <w:t>(</w:t>
      </w:r>
      <w:proofErr w:type="spellStart"/>
      <w:r w:rsidRPr="00A1375F">
        <w:rPr>
          <w:color w:val="000000" w:themeColor="text1"/>
          <w:shd w:val="clear" w:color="auto" w:fill="FFFFFF"/>
          <w:lang w:val="tr-TR"/>
        </w:rPr>
        <w:t>Accepted</w:t>
      </w:r>
      <w:proofErr w:type="spellEnd"/>
      <w:r w:rsidRPr="00A1375F">
        <w:rPr>
          <w:color w:val="000000" w:themeColor="text1"/>
          <w:shd w:val="clear" w:color="auto" w:fill="FFFFFF"/>
          <w:lang w:val="tr-TR"/>
        </w:rPr>
        <w:t xml:space="preserve">. </w:t>
      </w:r>
      <w:r w:rsidRPr="00A1375F">
        <w:rPr>
          <w:color w:val="000000" w:themeColor="text1"/>
          <w:shd w:val="clear" w:color="auto" w:fill="FFFFFF"/>
        </w:rPr>
        <w:t xml:space="preserve">May, </w:t>
      </w:r>
      <w:r w:rsidRPr="00A1375F">
        <w:rPr>
          <w:color w:val="000000" w:themeColor="text1"/>
          <w:shd w:val="clear" w:color="auto" w:fill="FFFFFF"/>
          <w:lang w:val="tr-TR"/>
        </w:rPr>
        <w:t>2023</w:t>
      </w:r>
      <w:r w:rsidRPr="00A1375F">
        <w:rPr>
          <w:color w:val="000000" w:themeColor="text1"/>
          <w:shd w:val="clear" w:color="auto" w:fill="FFFFFF"/>
        </w:rPr>
        <w:t xml:space="preserve">). </w:t>
      </w:r>
      <w:r w:rsidRPr="00A1375F">
        <w:rPr>
          <w:color w:val="000000" w:themeColor="text1"/>
          <w:shd w:val="clear" w:color="auto" w:fill="FFFFFF"/>
          <w:lang w:val="tr-TR"/>
        </w:rPr>
        <w:t xml:space="preserve">A </w:t>
      </w:r>
      <w:proofErr w:type="spellStart"/>
      <w:r w:rsidRPr="00A1375F">
        <w:rPr>
          <w:color w:val="000000" w:themeColor="text1"/>
          <w:shd w:val="clear" w:color="auto" w:fill="FFFFFF"/>
          <w:lang w:val="tr-TR"/>
        </w:rPr>
        <w:t>Kaleidoscopic</w:t>
      </w:r>
      <w:proofErr w:type="spellEnd"/>
      <w:r w:rsidRPr="00A1375F">
        <w:rPr>
          <w:color w:val="000000" w:themeColor="text1"/>
          <w:shd w:val="clear" w:color="auto" w:fill="FFFFFF"/>
          <w:lang w:val="tr-TR"/>
        </w:rPr>
        <w:t xml:space="preserve"> </w:t>
      </w:r>
      <w:proofErr w:type="spellStart"/>
      <w:r w:rsidRPr="00A1375F">
        <w:rPr>
          <w:color w:val="000000" w:themeColor="text1"/>
          <w:shd w:val="clear" w:color="auto" w:fill="FFFFFF"/>
          <w:lang w:val="tr-TR"/>
        </w:rPr>
        <w:t>View</w:t>
      </w:r>
      <w:proofErr w:type="spellEnd"/>
      <w:r w:rsidRPr="00A1375F">
        <w:rPr>
          <w:color w:val="000000" w:themeColor="text1"/>
          <w:shd w:val="clear" w:color="auto" w:fill="FFFFFF"/>
          <w:lang w:val="tr-TR"/>
        </w:rPr>
        <w:t xml:space="preserve"> on International </w:t>
      </w:r>
      <w:proofErr w:type="spellStart"/>
      <w:r w:rsidRPr="00A1375F">
        <w:rPr>
          <w:color w:val="000000" w:themeColor="text1"/>
          <w:shd w:val="clear" w:color="auto" w:fill="FFFFFF"/>
          <w:lang w:val="tr-TR"/>
        </w:rPr>
        <w:t>Baccalaureate</w:t>
      </w:r>
      <w:proofErr w:type="spellEnd"/>
      <w:r w:rsidRPr="00A1375F">
        <w:rPr>
          <w:color w:val="000000" w:themeColor="text1"/>
          <w:shd w:val="clear" w:color="auto" w:fill="FFFFFF"/>
          <w:lang w:val="tr-TR"/>
        </w:rPr>
        <w:t xml:space="preserve"> </w:t>
      </w:r>
      <w:proofErr w:type="spellStart"/>
      <w:r w:rsidRPr="00A1375F">
        <w:rPr>
          <w:color w:val="000000" w:themeColor="text1"/>
          <w:shd w:val="clear" w:color="auto" w:fill="FFFFFF"/>
          <w:lang w:val="tr-TR"/>
        </w:rPr>
        <w:t>Programmes</w:t>
      </w:r>
      <w:proofErr w:type="spellEnd"/>
      <w:r w:rsidRPr="00A1375F">
        <w:rPr>
          <w:color w:val="000000" w:themeColor="text1"/>
          <w:shd w:val="clear" w:color="auto" w:fill="FFFFFF"/>
          <w:lang w:val="tr-TR"/>
        </w:rPr>
        <w:t>,</w:t>
      </w:r>
      <w:r w:rsidRPr="00A1375F">
        <w:rPr>
          <w:color w:val="000000" w:themeColor="text1"/>
          <w:shd w:val="clear" w:color="auto" w:fill="FFFFFF"/>
        </w:rPr>
        <w:t xml:space="preserve"> MEFEDUCON</w:t>
      </w:r>
      <w:r w:rsidRPr="00A1375F">
        <w:rPr>
          <w:color w:val="000000" w:themeColor="text1"/>
          <w:shd w:val="clear" w:color="auto" w:fill="FFFFFF"/>
          <w:lang w:val="tr-TR"/>
        </w:rPr>
        <w:t xml:space="preserve"> Conference, MEF </w:t>
      </w:r>
      <w:proofErr w:type="spellStart"/>
      <w:r w:rsidRPr="00A1375F">
        <w:rPr>
          <w:color w:val="000000" w:themeColor="text1"/>
          <w:shd w:val="clear" w:color="auto" w:fill="FFFFFF"/>
          <w:lang w:val="tr-TR"/>
        </w:rPr>
        <w:t>University</w:t>
      </w:r>
      <w:proofErr w:type="spellEnd"/>
      <w:r w:rsidRPr="00A1375F">
        <w:rPr>
          <w:color w:val="000000" w:themeColor="text1"/>
          <w:shd w:val="clear" w:color="auto" w:fill="FFFFFF"/>
          <w:lang w:val="tr-TR"/>
        </w:rPr>
        <w:t xml:space="preserve">, İstanbul, </w:t>
      </w:r>
      <w:r w:rsidR="005C3B20" w:rsidRPr="00A1375F">
        <w:rPr>
          <w:color w:val="000000" w:themeColor="text1"/>
          <w:shd w:val="clear" w:color="auto" w:fill="FFFFFF"/>
          <w:lang w:val="tr-TR"/>
        </w:rPr>
        <w:t>Türkiye</w:t>
      </w:r>
      <w:r w:rsidRPr="00A1375F">
        <w:rPr>
          <w:color w:val="000000" w:themeColor="text1"/>
          <w:shd w:val="clear" w:color="auto" w:fill="FFFFFF"/>
        </w:rPr>
        <w:t>.</w:t>
      </w:r>
    </w:p>
    <w:p w14:paraId="057126AB" w14:textId="77777777" w:rsidR="00EC3C01" w:rsidRPr="00A1375F" w:rsidRDefault="00EC3C01" w:rsidP="00582D71">
      <w:pPr>
        <w:rPr>
          <w:b/>
          <w:color w:val="000000" w:themeColor="text1"/>
        </w:rPr>
      </w:pPr>
    </w:p>
    <w:p w14:paraId="26E2D52F" w14:textId="3694CC5F" w:rsidR="00582D71" w:rsidRPr="00A1375F" w:rsidRDefault="00582D71" w:rsidP="00582D71">
      <w:pPr>
        <w:rPr>
          <w:b/>
          <w:color w:val="000000" w:themeColor="text1"/>
        </w:rPr>
      </w:pPr>
      <w:r w:rsidRPr="00A1375F">
        <w:rPr>
          <w:b/>
          <w:color w:val="000000" w:themeColor="text1"/>
        </w:rPr>
        <w:t>School Consultations Offered</w:t>
      </w:r>
    </w:p>
    <w:p w14:paraId="300764C8" w14:textId="77777777" w:rsidR="006E1D92" w:rsidRPr="00A1375F" w:rsidRDefault="006E1D92" w:rsidP="00582D71">
      <w:pPr>
        <w:rPr>
          <w:b/>
          <w:color w:val="000000" w:themeColor="text1"/>
        </w:rPr>
      </w:pPr>
    </w:p>
    <w:p w14:paraId="1C05A19A" w14:textId="768AE888" w:rsidR="006E1D92" w:rsidRPr="00A1375F" w:rsidRDefault="006E1D92" w:rsidP="00582D71">
      <w:pPr>
        <w:rPr>
          <w:bCs/>
          <w:color w:val="000000" w:themeColor="text1"/>
          <w:lang w:val="tr-TR"/>
        </w:rPr>
      </w:pPr>
      <w:r w:rsidRPr="00A1375F">
        <w:rPr>
          <w:bCs/>
          <w:color w:val="000000" w:themeColor="text1"/>
          <w:lang w:val="tr-TR"/>
        </w:rPr>
        <w:t xml:space="preserve">IB PYP </w:t>
      </w:r>
      <w:proofErr w:type="spellStart"/>
      <w:r w:rsidRPr="00A1375F">
        <w:rPr>
          <w:bCs/>
          <w:color w:val="000000" w:themeColor="text1"/>
          <w:lang w:val="tr-TR"/>
        </w:rPr>
        <w:t>Consultancy</w:t>
      </w:r>
      <w:proofErr w:type="spellEnd"/>
      <w:r w:rsidRPr="00A1375F">
        <w:rPr>
          <w:bCs/>
          <w:color w:val="000000" w:themeColor="text1"/>
          <w:lang w:val="tr-TR"/>
        </w:rPr>
        <w:t xml:space="preserve">, MEF Schools (International </w:t>
      </w:r>
      <w:proofErr w:type="spellStart"/>
      <w:r w:rsidRPr="00A1375F">
        <w:rPr>
          <w:bCs/>
          <w:color w:val="000000" w:themeColor="text1"/>
          <w:lang w:val="tr-TR"/>
        </w:rPr>
        <w:t>and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National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Sections</w:t>
      </w:r>
      <w:proofErr w:type="spellEnd"/>
      <w:r w:rsidRPr="00A1375F">
        <w:rPr>
          <w:bCs/>
          <w:color w:val="000000" w:themeColor="text1"/>
          <w:lang w:val="tr-TR"/>
        </w:rPr>
        <w:t xml:space="preserve">), İstanbul, Türkiye, </w:t>
      </w:r>
      <w:proofErr w:type="spellStart"/>
      <w:r w:rsidRPr="00A1375F">
        <w:rPr>
          <w:bCs/>
          <w:color w:val="000000" w:themeColor="text1"/>
          <w:lang w:val="tr-TR"/>
        </w:rPr>
        <w:t>September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gramStart"/>
      <w:r w:rsidRPr="00A1375F">
        <w:rPr>
          <w:bCs/>
          <w:color w:val="000000" w:themeColor="text1"/>
          <w:lang w:val="tr-TR"/>
        </w:rPr>
        <w:t>2022 -</w:t>
      </w:r>
      <w:proofErr w:type="gram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Present</w:t>
      </w:r>
      <w:proofErr w:type="spellEnd"/>
    </w:p>
    <w:p w14:paraId="67193859" w14:textId="77777777" w:rsidR="00582D71" w:rsidRPr="00A1375F" w:rsidRDefault="00582D71" w:rsidP="00582D71">
      <w:pPr>
        <w:rPr>
          <w:b/>
          <w:color w:val="000000" w:themeColor="text1"/>
        </w:rPr>
      </w:pPr>
    </w:p>
    <w:p w14:paraId="4287AF71" w14:textId="05265333" w:rsidR="00F46767" w:rsidRPr="00A1375F" w:rsidRDefault="00F46767" w:rsidP="002975B6">
      <w:pPr>
        <w:rPr>
          <w:color w:val="000000" w:themeColor="text1"/>
          <w:lang w:val="tr-TR"/>
        </w:rPr>
      </w:pPr>
      <w:r w:rsidRPr="00A1375F">
        <w:rPr>
          <w:color w:val="000000" w:themeColor="text1"/>
        </w:rPr>
        <w:t xml:space="preserve">Candidacy Consultation PYP, İSTEK Schools, Antalya, </w:t>
      </w:r>
      <w:r w:rsidR="006E1D92" w:rsidRPr="00A1375F">
        <w:rPr>
          <w:bCs/>
          <w:color w:val="000000" w:themeColor="text1"/>
          <w:lang w:val="tr-TR"/>
        </w:rPr>
        <w:t>Türkiye</w:t>
      </w:r>
      <w:r w:rsidRPr="00A1375F">
        <w:rPr>
          <w:color w:val="000000" w:themeColor="text1"/>
        </w:rPr>
        <w:t>, September 2019-June 2021</w:t>
      </w:r>
    </w:p>
    <w:p w14:paraId="575E2EAD" w14:textId="77777777" w:rsidR="00F46767" w:rsidRPr="00A1375F" w:rsidRDefault="00F46767" w:rsidP="002975B6">
      <w:pPr>
        <w:rPr>
          <w:color w:val="000000" w:themeColor="text1"/>
        </w:rPr>
      </w:pPr>
    </w:p>
    <w:p w14:paraId="35175564" w14:textId="6A624782" w:rsidR="00582D71" w:rsidRPr="00A1375F" w:rsidRDefault="00582D71" w:rsidP="002975B6">
      <w:pPr>
        <w:rPr>
          <w:color w:val="000000" w:themeColor="text1"/>
        </w:rPr>
      </w:pPr>
      <w:r w:rsidRPr="00A1375F">
        <w:rPr>
          <w:color w:val="000000" w:themeColor="text1"/>
        </w:rPr>
        <w:lastRenderedPageBreak/>
        <w:t>Candidacy Consultation PYP, DES Primary School (Interactive European School), Athens, Greece, September 2017- June 2018</w:t>
      </w:r>
    </w:p>
    <w:p w14:paraId="09E79CA6" w14:textId="77777777" w:rsidR="002975B6" w:rsidRPr="00A1375F" w:rsidRDefault="002975B6" w:rsidP="002975B6">
      <w:pPr>
        <w:rPr>
          <w:b/>
          <w:color w:val="000000" w:themeColor="text1"/>
        </w:rPr>
      </w:pPr>
    </w:p>
    <w:p w14:paraId="2364A8FC" w14:textId="45396A60" w:rsidR="00582D71" w:rsidRPr="00A1375F" w:rsidRDefault="00582D71" w:rsidP="002975B6">
      <w:pPr>
        <w:rPr>
          <w:color w:val="000000" w:themeColor="text1"/>
        </w:rPr>
      </w:pPr>
      <w:r w:rsidRPr="00A1375F">
        <w:rPr>
          <w:color w:val="000000" w:themeColor="text1"/>
        </w:rPr>
        <w:t>Candidacy Consultation PYP, IONAID Primary School, Bucharest, Romania, September 2015- June 2017</w:t>
      </w:r>
    </w:p>
    <w:p w14:paraId="15713AFD" w14:textId="77777777" w:rsidR="002975B6" w:rsidRPr="00A1375F" w:rsidRDefault="002975B6" w:rsidP="002975B6">
      <w:pPr>
        <w:rPr>
          <w:b/>
          <w:color w:val="000000" w:themeColor="text1"/>
        </w:rPr>
      </w:pPr>
    </w:p>
    <w:p w14:paraId="7E8F35A0" w14:textId="4377798D" w:rsidR="00F37144" w:rsidRPr="00A1375F" w:rsidRDefault="00582D71" w:rsidP="00BE280A">
      <w:pPr>
        <w:rPr>
          <w:color w:val="000000" w:themeColor="text1"/>
        </w:rPr>
      </w:pPr>
      <w:r w:rsidRPr="00A1375F">
        <w:rPr>
          <w:color w:val="000000" w:themeColor="text1"/>
        </w:rPr>
        <w:t xml:space="preserve">Candidacy Consultation PYP, Bodrum Private Marmara Primary School, Bodrum, </w:t>
      </w:r>
      <w:r w:rsidR="006E1D92" w:rsidRPr="00A1375F">
        <w:rPr>
          <w:bCs/>
          <w:color w:val="000000" w:themeColor="text1"/>
          <w:lang w:val="tr-TR"/>
        </w:rPr>
        <w:t>Türkiye</w:t>
      </w:r>
      <w:r w:rsidRPr="00A1375F">
        <w:rPr>
          <w:color w:val="000000" w:themeColor="text1"/>
        </w:rPr>
        <w:t>, September 2015- June 2017</w:t>
      </w:r>
    </w:p>
    <w:p w14:paraId="46C4E874" w14:textId="77777777" w:rsidR="001A0414" w:rsidRPr="00A1375F" w:rsidRDefault="001A0414" w:rsidP="00BE280A">
      <w:pPr>
        <w:rPr>
          <w:b/>
          <w:color w:val="000000" w:themeColor="text1"/>
        </w:rPr>
      </w:pPr>
    </w:p>
    <w:p w14:paraId="6AF86665" w14:textId="5D375F3D" w:rsidR="0005279E" w:rsidRPr="00A1375F" w:rsidRDefault="003140C2" w:rsidP="0005279E">
      <w:pPr>
        <w:rPr>
          <w:b/>
          <w:color w:val="000000" w:themeColor="text1"/>
        </w:rPr>
      </w:pPr>
      <w:r w:rsidRPr="00A1375F">
        <w:rPr>
          <w:b/>
          <w:color w:val="000000" w:themeColor="text1"/>
        </w:rPr>
        <w:t>Community Service/</w:t>
      </w:r>
      <w:r w:rsidR="0005279E" w:rsidRPr="00A1375F">
        <w:rPr>
          <w:b/>
          <w:color w:val="000000" w:themeColor="text1"/>
        </w:rPr>
        <w:t xml:space="preserve">Clubs </w:t>
      </w:r>
      <w:r w:rsidR="00D332E3" w:rsidRPr="00A1375F">
        <w:rPr>
          <w:b/>
          <w:color w:val="000000" w:themeColor="text1"/>
        </w:rPr>
        <w:t>Initiated/Supervised</w:t>
      </w:r>
    </w:p>
    <w:p w14:paraId="567D2D5F" w14:textId="77777777" w:rsidR="0005279E" w:rsidRPr="00A1375F" w:rsidRDefault="0005279E" w:rsidP="0005279E">
      <w:pPr>
        <w:rPr>
          <w:b/>
          <w:color w:val="000000" w:themeColor="text1"/>
        </w:rPr>
      </w:pPr>
    </w:p>
    <w:p w14:paraId="76C89D92" w14:textId="72DAB4B6" w:rsidR="00003FB9" w:rsidRDefault="0005279E" w:rsidP="006208EE">
      <w:pPr>
        <w:rPr>
          <w:color w:val="000000" w:themeColor="text1"/>
        </w:rPr>
      </w:pPr>
      <w:r w:rsidRPr="00A1375F">
        <w:rPr>
          <w:color w:val="000000" w:themeColor="text1"/>
        </w:rPr>
        <w:t>Global Youth LEAD (Leadership, Engagement, Activism, Democracy)</w:t>
      </w:r>
      <w:r w:rsidR="00003FB9" w:rsidRPr="00A1375F">
        <w:rPr>
          <w:color w:val="000000" w:themeColor="text1"/>
        </w:rPr>
        <w:t xml:space="preserve"> Club</w:t>
      </w:r>
      <w:r w:rsidR="004225D9" w:rsidRPr="00A1375F">
        <w:rPr>
          <w:color w:val="000000" w:themeColor="text1"/>
        </w:rPr>
        <w:t xml:space="preserve"> for Middle School Students aged 12-13</w:t>
      </w:r>
      <w:r w:rsidR="004225D9" w:rsidRPr="00A1375F">
        <w:rPr>
          <w:i/>
          <w:color w:val="000000" w:themeColor="text1"/>
        </w:rPr>
        <w:t xml:space="preserve"> </w:t>
      </w:r>
      <w:r w:rsidR="004225D9" w:rsidRPr="00A1375F">
        <w:rPr>
          <w:color w:val="000000" w:themeColor="text1"/>
        </w:rPr>
        <w:t>during</w:t>
      </w:r>
      <w:r w:rsidRPr="00A1375F">
        <w:rPr>
          <w:b/>
          <w:color w:val="000000" w:themeColor="text1"/>
        </w:rPr>
        <w:t xml:space="preserve"> </w:t>
      </w:r>
      <w:r w:rsidR="004225D9" w:rsidRPr="00A1375F">
        <w:rPr>
          <w:color w:val="000000" w:themeColor="text1"/>
        </w:rPr>
        <w:t>the academic year of</w:t>
      </w:r>
      <w:r w:rsidR="004225D9" w:rsidRPr="00A1375F">
        <w:rPr>
          <w:b/>
          <w:color w:val="000000" w:themeColor="text1"/>
        </w:rPr>
        <w:t xml:space="preserve"> </w:t>
      </w:r>
      <w:r w:rsidRPr="00A1375F">
        <w:rPr>
          <w:color w:val="000000" w:themeColor="text1"/>
        </w:rPr>
        <w:t>2011-2012.</w:t>
      </w:r>
    </w:p>
    <w:p w14:paraId="262D33A0" w14:textId="77777777" w:rsidR="00B96D61" w:rsidRPr="00A1375F" w:rsidRDefault="00B96D61" w:rsidP="00B96D61">
      <w:pPr>
        <w:pStyle w:val="Body"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37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Invited Reviews/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Refereeing</w:t>
      </w:r>
    </w:p>
    <w:p w14:paraId="2F22562C" w14:textId="77777777" w:rsidR="00B96D61" w:rsidRDefault="00B96D61" w:rsidP="00B96D61">
      <w:pPr>
        <w:rPr>
          <w:color w:val="000000" w:themeColor="text1"/>
          <w:lang w:val="tr-TR"/>
        </w:rPr>
      </w:pPr>
      <w:proofErr w:type="spellStart"/>
      <w:r>
        <w:rPr>
          <w:color w:val="000000" w:themeColor="text1"/>
          <w:lang w:val="tr-TR"/>
        </w:rPr>
        <w:t>Reviewer</w:t>
      </w:r>
      <w:proofErr w:type="spellEnd"/>
      <w:r>
        <w:rPr>
          <w:color w:val="000000" w:themeColor="text1"/>
          <w:lang w:val="tr-TR"/>
        </w:rPr>
        <w:t xml:space="preserve"> </w:t>
      </w:r>
      <w:proofErr w:type="spellStart"/>
      <w:r>
        <w:rPr>
          <w:color w:val="000000" w:themeColor="text1"/>
          <w:lang w:val="tr-TR"/>
        </w:rPr>
        <w:t>for</w:t>
      </w:r>
      <w:proofErr w:type="spellEnd"/>
      <w:r>
        <w:rPr>
          <w:color w:val="000000" w:themeColor="text1"/>
          <w:lang w:val="tr-TR"/>
        </w:rPr>
        <w:t xml:space="preserve"> </w:t>
      </w:r>
      <w:r w:rsidRPr="005A28DE">
        <w:rPr>
          <w:i/>
          <w:iCs/>
          <w:color w:val="000000" w:themeColor="text1"/>
          <w:lang w:val="tr-TR"/>
        </w:rPr>
        <w:t>Milli Eğitim Dergisi</w:t>
      </w:r>
      <w:r>
        <w:rPr>
          <w:color w:val="000000" w:themeColor="text1"/>
          <w:lang w:val="tr-TR"/>
        </w:rPr>
        <w:t xml:space="preserve"> (2023 – </w:t>
      </w:r>
      <w:proofErr w:type="spellStart"/>
      <w:r>
        <w:rPr>
          <w:color w:val="000000" w:themeColor="text1"/>
          <w:lang w:val="tr-TR"/>
        </w:rPr>
        <w:t>Present</w:t>
      </w:r>
      <w:proofErr w:type="spellEnd"/>
      <w:r>
        <w:rPr>
          <w:color w:val="000000" w:themeColor="text1"/>
          <w:lang w:val="tr-TR"/>
        </w:rPr>
        <w:t>)</w:t>
      </w:r>
    </w:p>
    <w:p w14:paraId="53508FAE" w14:textId="77777777" w:rsidR="00B96D61" w:rsidRDefault="00B96D61" w:rsidP="00B96D61">
      <w:pPr>
        <w:rPr>
          <w:color w:val="000000" w:themeColor="text1"/>
          <w:lang w:val="tr-TR"/>
        </w:rPr>
      </w:pPr>
    </w:p>
    <w:p w14:paraId="54A4DACE" w14:textId="77777777" w:rsidR="00B96D61" w:rsidRPr="005A28DE" w:rsidRDefault="00B96D61" w:rsidP="00B96D61">
      <w:pPr>
        <w:rPr>
          <w:color w:val="000000" w:themeColor="text1"/>
          <w:lang w:val="tr-TR"/>
        </w:rPr>
      </w:pPr>
      <w:proofErr w:type="spellStart"/>
      <w:r>
        <w:rPr>
          <w:color w:val="000000" w:themeColor="text1"/>
          <w:lang w:val="tr-TR"/>
        </w:rPr>
        <w:t>Reviewer</w:t>
      </w:r>
      <w:proofErr w:type="spellEnd"/>
      <w:r>
        <w:rPr>
          <w:color w:val="000000" w:themeColor="text1"/>
          <w:lang w:val="tr-TR"/>
        </w:rPr>
        <w:t xml:space="preserve"> </w:t>
      </w:r>
      <w:proofErr w:type="spellStart"/>
      <w:r>
        <w:rPr>
          <w:color w:val="000000" w:themeColor="text1"/>
          <w:lang w:val="tr-TR"/>
        </w:rPr>
        <w:t>for</w:t>
      </w:r>
      <w:proofErr w:type="spellEnd"/>
      <w:r>
        <w:rPr>
          <w:color w:val="000000" w:themeColor="text1"/>
          <w:lang w:val="tr-TR"/>
        </w:rPr>
        <w:t xml:space="preserve"> </w:t>
      </w:r>
      <w:r w:rsidRPr="008C16F7">
        <w:rPr>
          <w:i/>
          <w:iCs/>
          <w:color w:val="000000" w:themeColor="text1"/>
          <w:lang w:val="tr-TR"/>
        </w:rPr>
        <w:t xml:space="preserve">Learning </w:t>
      </w:r>
      <w:proofErr w:type="spellStart"/>
      <w:r w:rsidRPr="008C16F7">
        <w:rPr>
          <w:i/>
          <w:iCs/>
          <w:color w:val="000000" w:themeColor="text1"/>
          <w:lang w:val="tr-TR"/>
        </w:rPr>
        <w:t>and</w:t>
      </w:r>
      <w:proofErr w:type="spellEnd"/>
      <w:r w:rsidRPr="008C16F7">
        <w:rPr>
          <w:i/>
          <w:iCs/>
          <w:color w:val="000000" w:themeColor="text1"/>
          <w:lang w:val="tr-TR"/>
        </w:rPr>
        <w:t xml:space="preserve"> </w:t>
      </w:r>
      <w:proofErr w:type="spellStart"/>
      <w:r w:rsidRPr="008C16F7">
        <w:rPr>
          <w:i/>
          <w:iCs/>
          <w:color w:val="000000" w:themeColor="text1"/>
          <w:lang w:val="tr-TR"/>
        </w:rPr>
        <w:t>Motivation</w:t>
      </w:r>
      <w:proofErr w:type="spellEnd"/>
      <w:r>
        <w:rPr>
          <w:color w:val="000000" w:themeColor="text1"/>
          <w:lang w:val="tr-TR"/>
        </w:rPr>
        <w:t xml:space="preserve"> (2021- </w:t>
      </w:r>
      <w:proofErr w:type="spellStart"/>
      <w:r>
        <w:rPr>
          <w:color w:val="000000" w:themeColor="text1"/>
          <w:lang w:val="tr-TR"/>
        </w:rPr>
        <w:t>Present</w:t>
      </w:r>
      <w:proofErr w:type="spellEnd"/>
      <w:r>
        <w:rPr>
          <w:color w:val="000000" w:themeColor="text1"/>
          <w:lang w:val="tr-TR"/>
        </w:rPr>
        <w:t>)</w:t>
      </w:r>
    </w:p>
    <w:p w14:paraId="536AED72" w14:textId="77777777" w:rsidR="00B96D61" w:rsidRDefault="00B96D61" w:rsidP="00B96D61">
      <w:pPr>
        <w:rPr>
          <w:color w:val="000000" w:themeColor="text1"/>
        </w:rPr>
      </w:pPr>
    </w:p>
    <w:p w14:paraId="48241BBC" w14:textId="77777777" w:rsidR="00B96D61" w:rsidRPr="00A1375F" w:rsidRDefault="00B96D61" w:rsidP="00B96D61">
      <w:pPr>
        <w:rPr>
          <w:color w:val="000000" w:themeColor="text1"/>
        </w:rPr>
      </w:pPr>
      <w:r w:rsidRPr="00A1375F">
        <w:rPr>
          <w:color w:val="000000" w:themeColor="text1"/>
        </w:rPr>
        <w:t xml:space="preserve">Reviewer for </w:t>
      </w:r>
      <w:r w:rsidRPr="00A1375F">
        <w:rPr>
          <w:i/>
          <w:iCs/>
          <w:color w:val="000000" w:themeColor="text1"/>
        </w:rPr>
        <w:t>Asia Pacific Journal of Education</w:t>
      </w:r>
      <w:r w:rsidRPr="00A1375F">
        <w:rPr>
          <w:color w:val="000000" w:themeColor="text1"/>
        </w:rPr>
        <w:t xml:space="preserve"> (February, 2021- Present)</w:t>
      </w:r>
    </w:p>
    <w:p w14:paraId="2C48D5A9" w14:textId="77777777" w:rsidR="00B96D61" w:rsidRPr="00A1375F" w:rsidRDefault="00B96D61" w:rsidP="00B96D61">
      <w:pPr>
        <w:rPr>
          <w:color w:val="000000" w:themeColor="text1"/>
        </w:rPr>
      </w:pPr>
    </w:p>
    <w:p w14:paraId="0139907C" w14:textId="77777777" w:rsidR="00B96D61" w:rsidRPr="00A1375F" w:rsidRDefault="00B96D61" w:rsidP="00B96D61">
      <w:pPr>
        <w:rPr>
          <w:color w:val="000000" w:themeColor="text1"/>
        </w:rPr>
      </w:pPr>
      <w:r w:rsidRPr="00A1375F">
        <w:rPr>
          <w:color w:val="000000" w:themeColor="text1"/>
        </w:rPr>
        <w:t xml:space="preserve">Reviewer for </w:t>
      </w:r>
      <w:r w:rsidRPr="00A1375F">
        <w:rPr>
          <w:i/>
          <w:color w:val="000000" w:themeColor="text1"/>
        </w:rPr>
        <w:t>Asia-Pacific Journal of Teacher Education</w:t>
      </w:r>
      <w:r w:rsidRPr="00A1375F">
        <w:rPr>
          <w:color w:val="000000" w:themeColor="text1"/>
        </w:rPr>
        <w:t xml:space="preserve"> (September 2019 – Present) </w:t>
      </w:r>
    </w:p>
    <w:p w14:paraId="1868A197" w14:textId="77777777" w:rsidR="00B96D61" w:rsidRPr="00A1375F" w:rsidRDefault="00B96D61" w:rsidP="00B96D61">
      <w:pPr>
        <w:rPr>
          <w:color w:val="000000" w:themeColor="text1"/>
        </w:rPr>
      </w:pPr>
    </w:p>
    <w:p w14:paraId="010BEEB5" w14:textId="77777777" w:rsidR="00B96D61" w:rsidRPr="00A1375F" w:rsidRDefault="00B96D61" w:rsidP="00B96D61">
      <w:pPr>
        <w:rPr>
          <w:color w:val="000000" w:themeColor="text1"/>
        </w:rPr>
      </w:pPr>
      <w:r w:rsidRPr="00A1375F">
        <w:rPr>
          <w:color w:val="000000" w:themeColor="text1"/>
        </w:rPr>
        <w:t xml:space="preserve">Reviewer for </w:t>
      </w:r>
      <w:r w:rsidRPr="00A1375F">
        <w:rPr>
          <w:i/>
          <w:color w:val="000000" w:themeColor="text1"/>
        </w:rPr>
        <w:t>European Association for Practitioner Research on Improving Learning</w:t>
      </w:r>
      <w:r w:rsidRPr="00A1375F">
        <w:rPr>
          <w:color w:val="000000" w:themeColor="text1"/>
        </w:rPr>
        <w:t xml:space="preserve"> (EAPRIL, 2019) </w:t>
      </w:r>
    </w:p>
    <w:p w14:paraId="41D1545B" w14:textId="77777777" w:rsidR="00B96D61" w:rsidRPr="00A1375F" w:rsidRDefault="00B96D61" w:rsidP="00B96D61">
      <w:pPr>
        <w:rPr>
          <w:color w:val="000000" w:themeColor="text1"/>
        </w:rPr>
      </w:pPr>
    </w:p>
    <w:p w14:paraId="169E0AE8" w14:textId="77777777" w:rsidR="00B96D61" w:rsidRPr="00A1375F" w:rsidRDefault="00B96D61" w:rsidP="00B96D61">
      <w:pPr>
        <w:rPr>
          <w:bCs/>
          <w:color w:val="000000" w:themeColor="text1"/>
        </w:rPr>
      </w:pPr>
      <w:r w:rsidRPr="00A1375F">
        <w:rPr>
          <w:color w:val="000000" w:themeColor="text1"/>
        </w:rPr>
        <w:t xml:space="preserve">Reviewed </w:t>
      </w:r>
      <w:r w:rsidRPr="00A1375F">
        <w:rPr>
          <w:i/>
          <w:color w:val="000000" w:themeColor="text1"/>
          <w:lang w:val="en-GB"/>
        </w:rPr>
        <w:t>Transformative Learning and Flexible Habits of Mind</w:t>
      </w:r>
      <w:r w:rsidRPr="00A1375F">
        <w:rPr>
          <w:i/>
          <w:color w:val="000000" w:themeColor="text1"/>
        </w:rPr>
        <w:t xml:space="preserve"> </w:t>
      </w:r>
      <w:r w:rsidRPr="00A1375F">
        <w:rPr>
          <w:color w:val="000000" w:themeColor="text1"/>
        </w:rPr>
        <w:t>chapter of the book: Learning, Design, and Technology: An International Compendium of Theory, Research, Practice and Policy (January 2019)</w:t>
      </w:r>
    </w:p>
    <w:p w14:paraId="48151376" w14:textId="77777777" w:rsidR="00B96D61" w:rsidRPr="00A1375F" w:rsidRDefault="00B96D61" w:rsidP="00B96D61">
      <w:pPr>
        <w:pStyle w:val="Body"/>
        <w:spacing w:before="120" w:after="1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Reviewer for </w:t>
      </w:r>
      <w:r w:rsidRPr="00A137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Teaching and Teacher Education</w:t>
      </w:r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Journal (2017 – Present)</w:t>
      </w:r>
    </w:p>
    <w:p w14:paraId="6B988402" w14:textId="77777777" w:rsidR="00B96D61" w:rsidRPr="00A1375F" w:rsidRDefault="00B96D61" w:rsidP="00B96D61">
      <w:pPr>
        <w:pStyle w:val="Body"/>
        <w:spacing w:before="120" w:after="1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Reviewed </w:t>
      </w:r>
      <w:r w:rsidRPr="00A137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Teacher’s Educational Background: Can Teachers Make a Difference? </w:t>
      </w:r>
      <w:r w:rsidRPr="00A1375F">
        <w:rPr>
          <w:rFonts w:ascii="Times New Roman" w:hAnsi="Times New Roman" w:cs="Times New Roman"/>
          <w:color w:val="000000" w:themeColor="text1"/>
          <w:sz w:val="24"/>
          <w:szCs w:val="24"/>
        </w:rPr>
        <w:t>project grant proposal, Science Foundation, Charles University, Prague, Czech Republic (November 2018)</w:t>
      </w:r>
    </w:p>
    <w:p w14:paraId="5680CC5F" w14:textId="77777777" w:rsidR="00B96D61" w:rsidRPr="00A1375F" w:rsidRDefault="00B96D61" w:rsidP="006208EE">
      <w:pPr>
        <w:rPr>
          <w:color w:val="000000" w:themeColor="text1"/>
        </w:rPr>
      </w:pPr>
    </w:p>
    <w:p w14:paraId="428E5E8B" w14:textId="505B9CBC" w:rsidR="0005279E" w:rsidRPr="00A1375F" w:rsidRDefault="0005279E" w:rsidP="0005279E">
      <w:pPr>
        <w:rPr>
          <w:b/>
          <w:color w:val="000000" w:themeColor="text1"/>
        </w:rPr>
      </w:pPr>
      <w:r w:rsidRPr="00A1375F">
        <w:rPr>
          <w:b/>
          <w:color w:val="000000" w:themeColor="text1"/>
        </w:rPr>
        <w:t xml:space="preserve">Affiliated </w:t>
      </w:r>
      <w:r w:rsidR="00A02423" w:rsidRPr="00A1375F">
        <w:rPr>
          <w:b/>
          <w:color w:val="000000" w:themeColor="text1"/>
        </w:rPr>
        <w:t xml:space="preserve">Research </w:t>
      </w:r>
      <w:r w:rsidRPr="00A1375F">
        <w:rPr>
          <w:b/>
          <w:color w:val="000000" w:themeColor="text1"/>
        </w:rPr>
        <w:t>Associations</w:t>
      </w:r>
    </w:p>
    <w:p w14:paraId="6ACDD24F" w14:textId="77777777" w:rsidR="0005279E" w:rsidRPr="00A1375F" w:rsidRDefault="0005279E" w:rsidP="0005279E">
      <w:pPr>
        <w:rPr>
          <w:b/>
          <w:color w:val="000000" w:themeColor="text1"/>
        </w:rPr>
      </w:pPr>
    </w:p>
    <w:p w14:paraId="64463F30" w14:textId="42313C95" w:rsidR="00D802EE" w:rsidRPr="00A1375F" w:rsidRDefault="00D802EE" w:rsidP="0005279E">
      <w:pPr>
        <w:rPr>
          <w:bCs/>
          <w:color w:val="000000" w:themeColor="text1"/>
          <w:lang w:val="tr-TR"/>
        </w:rPr>
      </w:pPr>
      <w:proofErr w:type="spellStart"/>
      <w:r w:rsidRPr="00A1375F">
        <w:rPr>
          <w:bCs/>
          <w:color w:val="000000" w:themeColor="text1"/>
          <w:lang w:val="tr-TR"/>
        </w:rPr>
        <w:t>European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Association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for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Research</w:t>
      </w:r>
      <w:proofErr w:type="spellEnd"/>
      <w:r w:rsidRPr="00A1375F">
        <w:rPr>
          <w:bCs/>
          <w:color w:val="000000" w:themeColor="text1"/>
          <w:lang w:val="tr-TR"/>
        </w:rPr>
        <w:t xml:space="preserve"> in Learning </w:t>
      </w:r>
      <w:proofErr w:type="spellStart"/>
      <w:r w:rsidRPr="00A1375F">
        <w:rPr>
          <w:bCs/>
          <w:color w:val="000000" w:themeColor="text1"/>
          <w:lang w:val="tr-TR"/>
        </w:rPr>
        <w:t>and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Instruction</w:t>
      </w:r>
      <w:proofErr w:type="spellEnd"/>
      <w:r w:rsidRPr="00A1375F">
        <w:rPr>
          <w:bCs/>
          <w:color w:val="000000" w:themeColor="text1"/>
          <w:lang w:val="tr-TR"/>
        </w:rPr>
        <w:t xml:space="preserve"> (EARLI), </w:t>
      </w:r>
      <w:proofErr w:type="spellStart"/>
      <w:r w:rsidRPr="00A1375F">
        <w:rPr>
          <w:bCs/>
          <w:color w:val="000000" w:themeColor="text1"/>
          <w:lang w:val="tr-TR"/>
        </w:rPr>
        <w:t>Motivation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and</w:t>
      </w:r>
      <w:proofErr w:type="spellEnd"/>
      <w:r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Emotion</w:t>
      </w:r>
      <w:proofErr w:type="spellEnd"/>
      <w:r w:rsidRPr="00A1375F">
        <w:rPr>
          <w:bCs/>
          <w:color w:val="000000" w:themeColor="text1"/>
          <w:lang w:val="tr-TR"/>
        </w:rPr>
        <w:t xml:space="preserve"> SIG. </w:t>
      </w:r>
      <w:proofErr w:type="gramStart"/>
      <w:r w:rsidRPr="00A1375F">
        <w:rPr>
          <w:bCs/>
          <w:color w:val="000000" w:themeColor="text1"/>
          <w:lang w:val="tr-TR"/>
        </w:rPr>
        <w:t>2022</w:t>
      </w:r>
      <w:r w:rsidR="005F77E9" w:rsidRPr="00A1375F">
        <w:rPr>
          <w:bCs/>
          <w:color w:val="000000" w:themeColor="text1"/>
          <w:lang w:val="tr-TR"/>
        </w:rPr>
        <w:t xml:space="preserve"> </w:t>
      </w:r>
      <w:r w:rsidRPr="00A1375F">
        <w:rPr>
          <w:bCs/>
          <w:color w:val="000000" w:themeColor="text1"/>
          <w:lang w:val="tr-TR"/>
        </w:rPr>
        <w:t>-</w:t>
      </w:r>
      <w:proofErr w:type="gramEnd"/>
      <w:r w:rsidR="005F77E9" w:rsidRPr="00A1375F">
        <w:rPr>
          <w:bCs/>
          <w:color w:val="000000" w:themeColor="text1"/>
          <w:lang w:val="tr-TR"/>
        </w:rPr>
        <w:t xml:space="preserve"> </w:t>
      </w:r>
      <w:proofErr w:type="spellStart"/>
      <w:r w:rsidRPr="00A1375F">
        <w:rPr>
          <w:bCs/>
          <w:color w:val="000000" w:themeColor="text1"/>
          <w:lang w:val="tr-TR"/>
        </w:rPr>
        <w:t>Present</w:t>
      </w:r>
      <w:proofErr w:type="spellEnd"/>
      <w:r w:rsidRPr="00A1375F">
        <w:rPr>
          <w:bCs/>
          <w:color w:val="000000" w:themeColor="text1"/>
          <w:lang w:val="tr-TR"/>
        </w:rPr>
        <w:t>.</w:t>
      </w:r>
    </w:p>
    <w:p w14:paraId="289DC93D" w14:textId="77777777" w:rsidR="00D802EE" w:rsidRPr="00A1375F" w:rsidRDefault="00D802EE" w:rsidP="006208EE">
      <w:pPr>
        <w:rPr>
          <w:color w:val="000000" w:themeColor="text1"/>
        </w:rPr>
      </w:pPr>
    </w:p>
    <w:p w14:paraId="5F8DAFA9" w14:textId="2B9A594B" w:rsidR="005F620E" w:rsidRPr="00A1375F" w:rsidRDefault="005F620E" w:rsidP="006208EE">
      <w:pPr>
        <w:rPr>
          <w:color w:val="000000" w:themeColor="text1"/>
        </w:rPr>
      </w:pPr>
      <w:r w:rsidRPr="00A1375F">
        <w:rPr>
          <w:color w:val="000000" w:themeColor="text1"/>
        </w:rPr>
        <w:t>A</w:t>
      </w:r>
      <w:proofErr w:type="spellStart"/>
      <w:r w:rsidR="00D802EE" w:rsidRPr="00A1375F">
        <w:rPr>
          <w:color w:val="000000" w:themeColor="text1"/>
          <w:lang w:val="tr-TR"/>
        </w:rPr>
        <w:t>merican</w:t>
      </w:r>
      <w:proofErr w:type="spellEnd"/>
      <w:r w:rsidR="00D802EE" w:rsidRPr="00A1375F">
        <w:rPr>
          <w:color w:val="000000" w:themeColor="text1"/>
          <w:lang w:val="tr-TR"/>
        </w:rPr>
        <w:t xml:space="preserve"> </w:t>
      </w:r>
      <w:r w:rsidRPr="00A1375F">
        <w:rPr>
          <w:color w:val="000000" w:themeColor="text1"/>
        </w:rPr>
        <w:t>E</w:t>
      </w:r>
      <w:proofErr w:type="spellStart"/>
      <w:r w:rsidR="00D802EE" w:rsidRPr="00A1375F">
        <w:rPr>
          <w:color w:val="000000" w:themeColor="text1"/>
          <w:lang w:val="tr-TR"/>
        </w:rPr>
        <w:t>ducational</w:t>
      </w:r>
      <w:proofErr w:type="spellEnd"/>
      <w:r w:rsidR="00D802EE" w:rsidRPr="00A1375F">
        <w:rPr>
          <w:color w:val="000000" w:themeColor="text1"/>
          <w:lang w:val="tr-TR"/>
        </w:rPr>
        <w:t xml:space="preserve"> </w:t>
      </w:r>
      <w:r w:rsidRPr="00A1375F">
        <w:rPr>
          <w:color w:val="000000" w:themeColor="text1"/>
        </w:rPr>
        <w:t>R</w:t>
      </w:r>
      <w:proofErr w:type="spellStart"/>
      <w:r w:rsidR="00D802EE" w:rsidRPr="00A1375F">
        <w:rPr>
          <w:color w:val="000000" w:themeColor="text1"/>
          <w:lang w:val="tr-TR"/>
        </w:rPr>
        <w:t>esearch</w:t>
      </w:r>
      <w:proofErr w:type="spellEnd"/>
      <w:r w:rsidR="00D802EE" w:rsidRPr="00A1375F">
        <w:rPr>
          <w:color w:val="000000" w:themeColor="text1"/>
          <w:lang w:val="tr-TR"/>
        </w:rPr>
        <w:t xml:space="preserve"> </w:t>
      </w:r>
      <w:r w:rsidRPr="00A1375F">
        <w:rPr>
          <w:color w:val="000000" w:themeColor="text1"/>
        </w:rPr>
        <w:t>A</w:t>
      </w:r>
      <w:proofErr w:type="spellStart"/>
      <w:r w:rsidR="00D802EE" w:rsidRPr="00A1375F">
        <w:rPr>
          <w:color w:val="000000" w:themeColor="text1"/>
          <w:lang w:val="tr-TR"/>
        </w:rPr>
        <w:t>ssociation</w:t>
      </w:r>
      <w:proofErr w:type="spellEnd"/>
      <w:r w:rsidR="00D802EE" w:rsidRPr="00A1375F">
        <w:rPr>
          <w:color w:val="000000" w:themeColor="text1"/>
          <w:lang w:val="tr-TR"/>
        </w:rPr>
        <w:t xml:space="preserve"> (AERA)</w:t>
      </w:r>
      <w:r w:rsidRPr="00A1375F">
        <w:rPr>
          <w:color w:val="000000" w:themeColor="text1"/>
        </w:rPr>
        <w:t>, Motivation</w:t>
      </w:r>
      <w:r w:rsidR="00D802EE" w:rsidRPr="00A1375F">
        <w:rPr>
          <w:color w:val="000000" w:themeColor="text1"/>
          <w:lang w:val="tr-TR"/>
        </w:rPr>
        <w:t xml:space="preserve"> </w:t>
      </w:r>
      <w:r w:rsidRPr="00A1375F">
        <w:rPr>
          <w:color w:val="000000" w:themeColor="text1"/>
        </w:rPr>
        <w:t>SIG. 2022</w:t>
      </w:r>
      <w:r w:rsidR="005F77E9" w:rsidRPr="00A1375F">
        <w:rPr>
          <w:color w:val="000000" w:themeColor="text1"/>
          <w:lang w:val="tr-TR"/>
        </w:rPr>
        <w:t xml:space="preserve"> </w:t>
      </w:r>
      <w:r w:rsidRPr="00A1375F">
        <w:rPr>
          <w:color w:val="000000" w:themeColor="text1"/>
        </w:rPr>
        <w:t>-</w:t>
      </w:r>
      <w:r w:rsidR="005F77E9" w:rsidRPr="00A1375F">
        <w:rPr>
          <w:color w:val="000000" w:themeColor="text1"/>
          <w:lang w:val="tr-TR"/>
        </w:rPr>
        <w:t xml:space="preserve"> </w:t>
      </w:r>
      <w:r w:rsidRPr="00A1375F">
        <w:rPr>
          <w:color w:val="000000" w:themeColor="text1"/>
        </w:rPr>
        <w:t>Present.</w:t>
      </w:r>
    </w:p>
    <w:p w14:paraId="57AB6615" w14:textId="77777777" w:rsidR="005F620E" w:rsidRPr="00A1375F" w:rsidRDefault="005F620E" w:rsidP="006208EE">
      <w:pPr>
        <w:rPr>
          <w:color w:val="000000" w:themeColor="text1"/>
        </w:rPr>
      </w:pPr>
    </w:p>
    <w:p w14:paraId="1FB2B083" w14:textId="52306643" w:rsidR="000920E7" w:rsidRPr="00A1375F" w:rsidRDefault="0005279E" w:rsidP="006208EE">
      <w:pPr>
        <w:rPr>
          <w:color w:val="000000" w:themeColor="text1"/>
        </w:rPr>
      </w:pPr>
      <w:r w:rsidRPr="00A1375F">
        <w:rPr>
          <w:color w:val="000000" w:themeColor="text1"/>
        </w:rPr>
        <w:t>Children’s Identity and Citizenship in Europe (CiC</w:t>
      </w:r>
      <w:r w:rsidR="005A28DE">
        <w:rPr>
          <w:color w:val="000000" w:themeColor="text1"/>
          <w:lang w:val="tr-TR"/>
        </w:rPr>
        <w:t>E</w:t>
      </w:r>
      <w:r w:rsidRPr="00A1375F">
        <w:rPr>
          <w:color w:val="000000" w:themeColor="text1"/>
        </w:rPr>
        <w:t>), 2012</w:t>
      </w:r>
      <w:r w:rsidR="005F77E9" w:rsidRPr="00A1375F">
        <w:rPr>
          <w:color w:val="000000" w:themeColor="text1"/>
          <w:lang w:val="tr-TR"/>
        </w:rPr>
        <w:t xml:space="preserve"> </w:t>
      </w:r>
      <w:r w:rsidRPr="00A1375F">
        <w:rPr>
          <w:color w:val="000000" w:themeColor="text1"/>
        </w:rPr>
        <w:t>-</w:t>
      </w:r>
      <w:r w:rsidR="005F77E9" w:rsidRPr="00A1375F">
        <w:rPr>
          <w:color w:val="000000" w:themeColor="text1"/>
          <w:lang w:val="tr-TR"/>
        </w:rPr>
        <w:t xml:space="preserve"> </w:t>
      </w:r>
      <w:r w:rsidRPr="00A1375F">
        <w:rPr>
          <w:color w:val="000000" w:themeColor="text1"/>
        </w:rPr>
        <w:t>Present.</w:t>
      </w:r>
    </w:p>
    <w:p w14:paraId="4F0F045D" w14:textId="77777777" w:rsidR="00516107" w:rsidRPr="00A1375F" w:rsidRDefault="00516107" w:rsidP="000920E7">
      <w:pPr>
        <w:rPr>
          <w:b/>
          <w:color w:val="000000" w:themeColor="text1"/>
        </w:rPr>
      </w:pPr>
    </w:p>
    <w:p w14:paraId="1B12CD81" w14:textId="77777777" w:rsidR="00582D71" w:rsidRPr="00A1375F" w:rsidRDefault="00582D71" w:rsidP="00582D71">
      <w:pPr>
        <w:pStyle w:val="ListParagraph"/>
        <w:ind w:left="360"/>
        <w:rPr>
          <w:b/>
          <w:color w:val="000000" w:themeColor="text1"/>
        </w:rPr>
      </w:pPr>
    </w:p>
    <w:sectPr w:rsidR="00582D71" w:rsidRPr="00A1375F" w:rsidSect="00892384">
      <w:footerReference w:type="even" r:id="rId9"/>
      <w:footerReference w:type="default" r:id="rId10"/>
      <w:pgSz w:w="11900" w:h="16840"/>
      <w:pgMar w:top="1440" w:right="1800" w:bottom="1474" w:left="1800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0264" w14:textId="77777777" w:rsidR="00315EF6" w:rsidRDefault="00315EF6" w:rsidP="00B26C50">
      <w:r>
        <w:separator/>
      </w:r>
    </w:p>
  </w:endnote>
  <w:endnote w:type="continuationSeparator" w:id="0">
    <w:p w14:paraId="4D191A13" w14:textId="77777777" w:rsidR="00315EF6" w:rsidRDefault="00315EF6" w:rsidP="00B2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D664" w14:textId="77777777" w:rsidR="00EF10CA" w:rsidRDefault="00EF10CA" w:rsidP="00A97F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1F21C" w14:textId="77777777" w:rsidR="00EF10CA" w:rsidRDefault="00EF10CA" w:rsidP="00B26C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2C17" w14:textId="77777777" w:rsidR="00EF10CA" w:rsidRDefault="00EF10CA" w:rsidP="00A97F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A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E95E5F" w14:textId="77777777" w:rsidR="00EF10CA" w:rsidRDefault="00EF10CA" w:rsidP="002E5BE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DC23" w14:textId="77777777" w:rsidR="00315EF6" w:rsidRDefault="00315EF6" w:rsidP="00B26C50">
      <w:r>
        <w:separator/>
      </w:r>
    </w:p>
  </w:footnote>
  <w:footnote w:type="continuationSeparator" w:id="0">
    <w:p w14:paraId="678CA30A" w14:textId="77777777" w:rsidR="00315EF6" w:rsidRDefault="00315EF6" w:rsidP="00B26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4C5"/>
    <w:multiLevelType w:val="hybridMultilevel"/>
    <w:tmpl w:val="2F6C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7F2E"/>
    <w:multiLevelType w:val="hybridMultilevel"/>
    <w:tmpl w:val="CA9A0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A2C1F"/>
    <w:multiLevelType w:val="hybridMultilevel"/>
    <w:tmpl w:val="DB365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20686"/>
    <w:multiLevelType w:val="hybridMultilevel"/>
    <w:tmpl w:val="E2DCD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17D2E"/>
    <w:multiLevelType w:val="hybridMultilevel"/>
    <w:tmpl w:val="56A6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4484"/>
    <w:multiLevelType w:val="hybridMultilevel"/>
    <w:tmpl w:val="9F5E7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128ED"/>
    <w:multiLevelType w:val="hybridMultilevel"/>
    <w:tmpl w:val="256AB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245D7"/>
    <w:multiLevelType w:val="hybridMultilevel"/>
    <w:tmpl w:val="AB961C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E3310"/>
    <w:multiLevelType w:val="hybridMultilevel"/>
    <w:tmpl w:val="64B61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7099D"/>
    <w:multiLevelType w:val="hybridMultilevel"/>
    <w:tmpl w:val="1ED42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21A1F"/>
    <w:multiLevelType w:val="hybridMultilevel"/>
    <w:tmpl w:val="83DE7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BD444E"/>
    <w:multiLevelType w:val="hybridMultilevel"/>
    <w:tmpl w:val="2902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24F86"/>
    <w:multiLevelType w:val="hybridMultilevel"/>
    <w:tmpl w:val="0744F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452EFC"/>
    <w:multiLevelType w:val="hybridMultilevel"/>
    <w:tmpl w:val="7C320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760D30"/>
    <w:multiLevelType w:val="hybridMultilevel"/>
    <w:tmpl w:val="4530A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BD5C80"/>
    <w:multiLevelType w:val="hybridMultilevel"/>
    <w:tmpl w:val="CDA01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BE002D"/>
    <w:multiLevelType w:val="hybridMultilevel"/>
    <w:tmpl w:val="EA12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5151F"/>
    <w:multiLevelType w:val="hybridMultilevel"/>
    <w:tmpl w:val="0102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0226"/>
    <w:multiLevelType w:val="hybridMultilevel"/>
    <w:tmpl w:val="660A00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354382"/>
    <w:multiLevelType w:val="hybridMultilevel"/>
    <w:tmpl w:val="14C6344E"/>
    <w:lvl w:ilvl="0" w:tplc="0874BF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00C8F"/>
    <w:multiLevelType w:val="hybridMultilevel"/>
    <w:tmpl w:val="E9C27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FC612D"/>
    <w:multiLevelType w:val="hybridMultilevel"/>
    <w:tmpl w:val="1B96B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896486"/>
    <w:multiLevelType w:val="hybridMultilevel"/>
    <w:tmpl w:val="D46E27D0"/>
    <w:lvl w:ilvl="0" w:tplc="4DA406F8">
      <w:start w:val="20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2699E"/>
    <w:multiLevelType w:val="hybridMultilevel"/>
    <w:tmpl w:val="3BAE1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5F07C4"/>
    <w:multiLevelType w:val="hybridMultilevel"/>
    <w:tmpl w:val="17F21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475171"/>
    <w:multiLevelType w:val="hybridMultilevel"/>
    <w:tmpl w:val="E6F61C58"/>
    <w:lvl w:ilvl="0" w:tplc="C442CD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D565C"/>
    <w:multiLevelType w:val="hybridMultilevel"/>
    <w:tmpl w:val="7B8878E6"/>
    <w:lvl w:ilvl="0" w:tplc="6C823F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D07BA"/>
    <w:multiLevelType w:val="hybridMultilevel"/>
    <w:tmpl w:val="4A3C4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D7468E"/>
    <w:multiLevelType w:val="hybridMultilevel"/>
    <w:tmpl w:val="49FA4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7C5651"/>
    <w:multiLevelType w:val="multilevel"/>
    <w:tmpl w:val="46E0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240D37"/>
    <w:multiLevelType w:val="hybridMultilevel"/>
    <w:tmpl w:val="74C29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736CDC"/>
    <w:multiLevelType w:val="hybridMultilevel"/>
    <w:tmpl w:val="DFF4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57982"/>
    <w:multiLevelType w:val="hybridMultilevel"/>
    <w:tmpl w:val="6DE0B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C5062E"/>
    <w:multiLevelType w:val="hybridMultilevel"/>
    <w:tmpl w:val="83028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32261C"/>
    <w:multiLevelType w:val="hybridMultilevel"/>
    <w:tmpl w:val="1C36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53B69"/>
    <w:multiLevelType w:val="multilevel"/>
    <w:tmpl w:val="D4B0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8160DA"/>
    <w:multiLevelType w:val="multilevel"/>
    <w:tmpl w:val="A74C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9747E1"/>
    <w:multiLevelType w:val="hybridMultilevel"/>
    <w:tmpl w:val="85907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702EAF"/>
    <w:multiLevelType w:val="hybridMultilevel"/>
    <w:tmpl w:val="31B8E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937776">
    <w:abstractNumId w:val="24"/>
  </w:num>
  <w:num w:numId="2" w16cid:durableId="912590575">
    <w:abstractNumId w:val="22"/>
  </w:num>
  <w:num w:numId="3" w16cid:durableId="114371690">
    <w:abstractNumId w:val="2"/>
  </w:num>
  <w:num w:numId="4" w16cid:durableId="727342851">
    <w:abstractNumId w:val="6"/>
  </w:num>
  <w:num w:numId="5" w16cid:durableId="2121484731">
    <w:abstractNumId w:val="20"/>
  </w:num>
  <w:num w:numId="6" w16cid:durableId="1150319163">
    <w:abstractNumId w:val="32"/>
  </w:num>
  <w:num w:numId="7" w16cid:durableId="27143397">
    <w:abstractNumId w:val="28"/>
  </w:num>
  <w:num w:numId="8" w16cid:durableId="2040934259">
    <w:abstractNumId w:val="37"/>
  </w:num>
  <w:num w:numId="9" w16cid:durableId="1104230123">
    <w:abstractNumId w:val="9"/>
  </w:num>
  <w:num w:numId="10" w16cid:durableId="1861699570">
    <w:abstractNumId w:val="15"/>
  </w:num>
  <w:num w:numId="11" w16cid:durableId="1999458966">
    <w:abstractNumId w:val="13"/>
  </w:num>
  <w:num w:numId="12" w16cid:durableId="1829203737">
    <w:abstractNumId w:val="5"/>
  </w:num>
  <w:num w:numId="13" w16cid:durableId="535974175">
    <w:abstractNumId w:val="27"/>
  </w:num>
  <w:num w:numId="14" w16cid:durableId="121388829">
    <w:abstractNumId w:val="10"/>
  </w:num>
  <w:num w:numId="15" w16cid:durableId="673800387">
    <w:abstractNumId w:val="4"/>
  </w:num>
  <w:num w:numId="16" w16cid:durableId="1082532775">
    <w:abstractNumId w:val="1"/>
  </w:num>
  <w:num w:numId="17" w16cid:durableId="1272323476">
    <w:abstractNumId w:val="30"/>
  </w:num>
  <w:num w:numId="18" w16cid:durableId="1244535357">
    <w:abstractNumId w:val="8"/>
  </w:num>
  <w:num w:numId="19" w16cid:durableId="297227707">
    <w:abstractNumId w:val="3"/>
  </w:num>
  <w:num w:numId="20" w16cid:durableId="1314602141">
    <w:abstractNumId w:val="14"/>
  </w:num>
  <w:num w:numId="21" w16cid:durableId="440344958">
    <w:abstractNumId w:val="33"/>
  </w:num>
  <w:num w:numId="22" w16cid:durableId="116225079">
    <w:abstractNumId w:val="23"/>
  </w:num>
  <w:num w:numId="23" w16cid:durableId="40330799">
    <w:abstractNumId w:val="12"/>
  </w:num>
  <w:num w:numId="24" w16cid:durableId="1734037512">
    <w:abstractNumId w:val="16"/>
  </w:num>
  <w:num w:numId="25" w16cid:durableId="611402661">
    <w:abstractNumId w:val="18"/>
  </w:num>
  <w:num w:numId="26" w16cid:durableId="1030715963">
    <w:abstractNumId w:val="36"/>
  </w:num>
  <w:num w:numId="27" w16cid:durableId="672684538">
    <w:abstractNumId w:val="7"/>
  </w:num>
  <w:num w:numId="28" w16cid:durableId="1040058976">
    <w:abstractNumId w:val="35"/>
  </w:num>
  <w:num w:numId="29" w16cid:durableId="831456195">
    <w:abstractNumId w:val="31"/>
  </w:num>
  <w:num w:numId="30" w16cid:durableId="376198387">
    <w:abstractNumId w:val="11"/>
  </w:num>
  <w:num w:numId="31" w16cid:durableId="1207136173">
    <w:abstractNumId w:val="21"/>
  </w:num>
  <w:num w:numId="32" w16cid:durableId="1115101817">
    <w:abstractNumId w:val="17"/>
  </w:num>
  <w:num w:numId="33" w16cid:durableId="761880814">
    <w:abstractNumId w:val="25"/>
  </w:num>
  <w:num w:numId="34" w16cid:durableId="491914652">
    <w:abstractNumId w:val="26"/>
  </w:num>
  <w:num w:numId="35" w16cid:durableId="64959745">
    <w:abstractNumId w:val="29"/>
  </w:num>
  <w:num w:numId="36" w16cid:durableId="872811163">
    <w:abstractNumId w:val="0"/>
  </w:num>
  <w:num w:numId="37" w16cid:durableId="885723385">
    <w:abstractNumId w:val="19"/>
  </w:num>
  <w:num w:numId="38" w16cid:durableId="1718049131">
    <w:abstractNumId w:val="38"/>
  </w:num>
  <w:num w:numId="39" w16cid:durableId="189611330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9D"/>
    <w:rsid w:val="000033B7"/>
    <w:rsid w:val="00003FB9"/>
    <w:rsid w:val="000059B9"/>
    <w:rsid w:val="00017E95"/>
    <w:rsid w:val="000513E7"/>
    <w:rsid w:val="0005279E"/>
    <w:rsid w:val="00063838"/>
    <w:rsid w:val="00065A43"/>
    <w:rsid w:val="000920E7"/>
    <w:rsid w:val="000C550D"/>
    <w:rsid w:val="000F2FCA"/>
    <w:rsid w:val="0010585C"/>
    <w:rsid w:val="00124786"/>
    <w:rsid w:val="0013160C"/>
    <w:rsid w:val="00152E8B"/>
    <w:rsid w:val="00153DE2"/>
    <w:rsid w:val="0015457C"/>
    <w:rsid w:val="001A003F"/>
    <w:rsid w:val="001A0414"/>
    <w:rsid w:val="001C0A80"/>
    <w:rsid w:val="001C3071"/>
    <w:rsid w:val="001D3367"/>
    <w:rsid w:val="001E0F33"/>
    <w:rsid w:val="001F3587"/>
    <w:rsid w:val="001F486E"/>
    <w:rsid w:val="001F4B4E"/>
    <w:rsid w:val="002275FE"/>
    <w:rsid w:val="002326F5"/>
    <w:rsid w:val="0028087F"/>
    <w:rsid w:val="002858B4"/>
    <w:rsid w:val="002975B6"/>
    <w:rsid w:val="002A284F"/>
    <w:rsid w:val="002A6DD9"/>
    <w:rsid w:val="002B4A09"/>
    <w:rsid w:val="002E336E"/>
    <w:rsid w:val="002E491E"/>
    <w:rsid w:val="002E5BEA"/>
    <w:rsid w:val="002F0F39"/>
    <w:rsid w:val="003065E2"/>
    <w:rsid w:val="003140C2"/>
    <w:rsid w:val="00315EF6"/>
    <w:rsid w:val="00323EAC"/>
    <w:rsid w:val="00335508"/>
    <w:rsid w:val="00337BDB"/>
    <w:rsid w:val="00340335"/>
    <w:rsid w:val="00393437"/>
    <w:rsid w:val="00397EBF"/>
    <w:rsid w:val="003A3414"/>
    <w:rsid w:val="003A4018"/>
    <w:rsid w:val="003B7A57"/>
    <w:rsid w:val="003E234E"/>
    <w:rsid w:val="00405375"/>
    <w:rsid w:val="004225D9"/>
    <w:rsid w:val="0044121D"/>
    <w:rsid w:val="00492075"/>
    <w:rsid w:val="004966F1"/>
    <w:rsid w:val="004A30C8"/>
    <w:rsid w:val="004B08B1"/>
    <w:rsid w:val="004B106B"/>
    <w:rsid w:val="004B5F8D"/>
    <w:rsid w:val="004F5ABA"/>
    <w:rsid w:val="005014F5"/>
    <w:rsid w:val="00502802"/>
    <w:rsid w:val="005028F9"/>
    <w:rsid w:val="00516107"/>
    <w:rsid w:val="00534C7D"/>
    <w:rsid w:val="0054070B"/>
    <w:rsid w:val="00545146"/>
    <w:rsid w:val="00551C33"/>
    <w:rsid w:val="005544BC"/>
    <w:rsid w:val="00562BA7"/>
    <w:rsid w:val="00562F22"/>
    <w:rsid w:val="00582D71"/>
    <w:rsid w:val="005917AC"/>
    <w:rsid w:val="005940CE"/>
    <w:rsid w:val="005A1E19"/>
    <w:rsid w:val="005A247A"/>
    <w:rsid w:val="005A28DE"/>
    <w:rsid w:val="005C3B20"/>
    <w:rsid w:val="005F620E"/>
    <w:rsid w:val="005F77E9"/>
    <w:rsid w:val="006208EE"/>
    <w:rsid w:val="006326A9"/>
    <w:rsid w:val="006434A3"/>
    <w:rsid w:val="006529BC"/>
    <w:rsid w:val="006534EE"/>
    <w:rsid w:val="00653EC6"/>
    <w:rsid w:val="006566DD"/>
    <w:rsid w:val="00657BA1"/>
    <w:rsid w:val="00682D84"/>
    <w:rsid w:val="0068600C"/>
    <w:rsid w:val="0069083E"/>
    <w:rsid w:val="006B6AB8"/>
    <w:rsid w:val="006C79C1"/>
    <w:rsid w:val="006D6EC3"/>
    <w:rsid w:val="006E1D92"/>
    <w:rsid w:val="006E654F"/>
    <w:rsid w:val="007606CF"/>
    <w:rsid w:val="00771753"/>
    <w:rsid w:val="00781CF2"/>
    <w:rsid w:val="007D3741"/>
    <w:rsid w:val="007E65A8"/>
    <w:rsid w:val="008054A4"/>
    <w:rsid w:val="00836056"/>
    <w:rsid w:val="00852CBE"/>
    <w:rsid w:val="008812E2"/>
    <w:rsid w:val="00882506"/>
    <w:rsid w:val="00892384"/>
    <w:rsid w:val="008C16F7"/>
    <w:rsid w:val="008D6FE0"/>
    <w:rsid w:val="009018AC"/>
    <w:rsid w:val="00912B5D"/>
    <w:rsid w:val="00940657"/>
    <w:rsid w:val="0094501B"/>
    <w:rsid w:val="00954E03"/>
    <w:rsid w:val="00955F23"/>
    <w:rsid w:val="00963CF9"/>
    <w:rsid w:val="00980D7A"/>
    <w:rsid w:val="009A4EDB"/>
    <w:rsid w:val="009E2E17"/>
    <w:rsid w:val="00A02423"/>
    <w:rsid w:val="00A1375F"/>
    <w:rsid w:val="00A36A4F"/>
    <w:rsid w:val="00A36EA7"/>
    <w:rsid w:val="00A62C22"/>
    <w:rsid w:val="00A97E0E"/>
    <w:rsid w:val="00A97F75"/>
    <w:rsid w:val="00AA3426"/>
    <w:rsid w:val="00AB5726"/>
    <w:rsid w:val="00B13B4E"/>
    <w:rsid w:val="00B26C50"/>
    <w:rsid w:val="00B278AC"/>
    <w:rsid w:val="00B27C99"/>
    <w:rsid w:val="00B32E00"/>
    <w:rsid w:val="00B43944"/>
    <w:rsid w:val="00B54EDA"/>
    <w:rsid w:val="00B638BF"/>
    <w:rsid w:val="00B64650"/>
    <w:rsid w:val="00B66613"/>
    <w:rsid w:val="00B96416"/>
    <w:rsid w:val="00B96D61"/>
    <w:rsid w:val="00BB0DB8"/>
    <w:rsid w:val="00BC4D86"/>
    <w:rsid w:val="00BD7209"/>
    <w:rsid w:val="00BE280A"/>
    <w:rsid w:val="00BE5F72"/>
    <w:rsid w:val="00BF2B26"/>
    <w:rsid w:val="00C0584F"/>
    <w:rsid w:val="00C517B3"/>
    <w:rsid w:val="00C51EA6"/>
    <w:rsid w:val="00C65A43"/>
    <w:rsid w:val="00C93DF6"/>
    <w:rsid w:val="00C952AF"/>
    <w:rsid w:val="00C96229"/>
    <w:rsid w:val="00CC4BB4"/>
    <w:rsid w:val="00CE2524"/>
    <w:rsid w:val="00CF5314"/>
    <w:rsid w:val="00D166D0"/>
    <w:rsid w:val="00D172C7"/>
    <w:rsid w:val="00D255C6"/>
    <w:rsid w:val="00D332E3"/>
    <w:rsid w:val="00D332EB"/>
    <w:rsid w:val="00D54203"/>
    <w:rsid w:val="00D54F97"/>
    <w:rsid w:val="00D63A7A"/>
    <w:rsid w:val="00D6669D"/>
    <w:rsid w:val="00D6728C"/>
    <w:rsid w:val="00D75B22"/>
    <w:rsid w:val="00D802EE"/>
    <w:rsid w:val="00DA1DC0"/>
    <w:rsid w:val="00DB166D"/>
    <w:rsid w:val="00DC4BCA"/>
    <w:rsid w:val="00DD2845"/>
    <w:rsid w:val="00E047CE"/>
    <w:rsid w:val="00E10D10"/>
    <w:rsid w:val="00E46FB4"/>
    <w:rsid w:val="00E64D1E"/>
    <w:rsid w:val="00E8643B"/>
    <w:rsid w:val="00E87AD7"/>
    <w:rsid w:val="00E92F10"/>
    <w:rsid w:val="00EA3E31"/>
    <w:rsid w:val="00EB3F22"/>
    <w:rsid w:val="00EC3C01"/>
    <w:rsid w:val="00ED03E8"/>
    <w:rsid w:val="00EF10CA"/>
    <w:rsid w:val="00F02C9E"/>
    <w:rsid w:val="00F10801"/>
    <w:rsid w:val="00F37144"/>
    <w:rsid w:val="00F46767"/>
    <w:rsid w:val="00F46870"/>
    <w:rsid w:val="00F63307"/>
    <w:rsid w:val="00F650B2"/>
    <w:rsid w:val="00F76D1F"/>
    <w:rsid w:val="00F92523"/>
    <w:rsid w:val="00FA725B"/>
    <w:rsid w:val="00FB7C81"/>
    <w:rsid w:val="00FD5BFB"/>
    <w:rsid w:val="00FD672B"/>
    <w:rsid w:val="00FD6D22"/>
    <w:rsid w:val="00FE6404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BC98DF"/>
  <w14:defaultImageDpi w14:val="300"/>
  <w15:docId w15:val="{F4D278CB-78AE-294C-915F-443D1995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6D0"/>
    <w:rPr>
      <w:rFonts w:ascii="Times New Roman" w:eastAsia="Times New Roman" w:hAnsi="Times New Roman" w:cs="Times New Roman"/>
      <w:lang w:val="en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A36A4F"/>
    <w:pPr>
      <w:spacing w:line="276" w:lineRule="auto"/>
    </w:pPr>
    <w:rPr>
      <w:rFonts w:ascii="Times New Roman" w:hAnsi="Times New Roman"/>
      <w:b w:val="0"/>
      <w:color w:val="365F91" w:themeColor="accent1" w:themeShade="BF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36A4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yle2">
    <w:name w:val="Style2"/>
    <w:basedOn w:val="Normal"/>
    <w:autoRedefine/>
    <w:qFormat/>
    <w:rsid w:val="00A36A4F"/>
    <w:pPr>
      <w:spacing w:after="200" w:line="480" w:lineRule="auto"/>
      <w:jc w:val="center"/>
    </w:pPr>
  </w:style>
  <w:style w:type="paragraph" w:styleId="ListParagraph">
    <w:name w:val="List Paragraph"/>
    <w:basedOn w:val="Normal"/>
    <w:uiPriority w:val="34"/>
    <w:qFormat/>
    <w:rsid w:val="00D66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69D"/>
    <w:rPr>
      <w:color w:val="0000FF" w:themeColor="hyperlink"/>
      <w:u w:val="single"/>
    </w:rPr>
  </w:style>
  <w:style w:type="paragraph" w:customStyle="1" w:styleId="Body2">
    <w:name w:val="Body 2"/>
    <w:rsid w:val="00D6669D"/>
    <w:pPr>
      <w:pBdr>
        <w:top w:val="nil"/>
        <w:left w:val="nil"/>
        <w:bottom w:val="nil"/>
        <w:right w:val="nil"/>
        <w:between w:val="nil"/>
        <w:bar w:val="nil"/>
      </w:pBdr>
      <w:spacing w:after="180"/>
    </w:pPr>
    <w:rPr>
      <w:rFonts w:ascii="Avenir Next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Body">
    <w:name w:val="Body"/>
    <w:rsid w:val="00D6669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760"/>
      </w:tabs>
      <w:spacing w:after="180"/>
      <w:jc w:val="center"/>
    </w:pPr>
    <w:rPr>
      <w:rFonts w:ascii="Avenir Next Demi Bold" w:eastAsia="Arial Unicode MS" w:hAnsi="Arial Unicode MS" w:cs="Arial Unicode MS"/>
      <w:color w:val="515151"/>
      <w:sz w:val="20"/>
      <w:szCs w:val="20"/>
      <w:bdr w:val="nil"/>
    </w:rPr>
  </w:style>
  <w:style w:type="paragraph" w:styleId="NormalWeb">
    <w:name w:val="Normal (Web)"/>
    <w:basedOn w:val="Normal"/>
    <w:uiPriority w:val="99"/>
    <w:semiHidden/>
    <w:unhideWhenUsed/>
    <w:rsid w:val="000920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6C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50"/>
  </w:style>
  <w:style w:type="character" w:styleId="PageNumber">
    <w:name w:val="page number"/>
    <w:basedOn w:val="DefaultParagraphFont"/>
    <w:uiPriority w:val="99"/>
    <w:semiHidden/>
    <w:unhideWhenUsed/>
    <w:rsid w:val="00B26C50"/>
  </w:style>
  <w:style w:type="table" w:styleId="TableGrid">
    <w:name w:val="Table Grid"/>
    <w:basedOn w:val="TableNormal"/>
    <w:uiPriority w:val="59"/>
    <w:rsid w:val="00901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text">
    <w:name w:val="title-text"/>
    <w:basedOn w:val="DefaultParagraphFont"/>
    <w:rsid w:val="00852CBE"/>
  </w:style>
  <w:style w:type="character" w:customStyle="1" w:styleId="text">
    <w:name w:val="text"/>
    <w:basedOn w:val="DefaultParagraphFont"/>
    <w:rsid w:val="00852CBE"/>
  </w:style>
  <w:style w:type="paragraph" w:styleId="BalloonText">
    <w:name w:val="Balloon Text"/>
    <w:basedOn w:val="Normal"/>
    <w:link w:val="BalloonTextChar"/>
    <w:uiPriority w:val="99"/>
    <w:semiHidden/>
    <w:unhideWhenUsed/>
    <w:rsid w:val="002E5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5B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BEA"/>
  </w:style>
  <w:style w:type="character" w:styleId="FollowedHyperlink">
    <w:name w:val="FollowedHyperlink"/>
    <w:basedOn w:val="DefaultParagraphFont"/>
    <w:uiPriority w:val="99"/>
    <w:semiHidden/>
    <w:unhideWhenUsed/>
    <w:rsid w:val="005544B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F5ABA"/>
  </w:style>
  <w:style w:type="character" w:styleId="UnresolvedMention">
    <w:name w:val="Unresolved Mention"/>
    <w:basedOn w:val="DefaultParagraphFont"/>
    <w:uiPriority w:val="99"/>
    <w:semiHidden/>
    <w:unhideWhenUsed/>
    <w:rsid w:val="002326F5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945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learninstruc.2020.101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93EBA9-946C-0840-B24E-1DE4F417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2832</Words>
  <Characters>16145</Characters>
  <Application>Microsoft Office Word</Application>
  <DocSecurity>0</DocSecurity>
  <Lines>134</Lines>
  <Paragraphs>37</Paragraphs>
  <ScaleCrop>false</ScaleCrop>
  <Company/>
  <LinksUpToDate>false</LinksUpToDate>
  <CharactersWithSpaces>18940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</dc:creator>
  <cp:keywords/>
  <dc:description/>
  <cp:lastModifiedBy>serveta@bilkent.edu.tr</cp:lastModifiedBy>
  <cp:revision>2</cp:revision>
  <cp:lastPrinted>2021-02-16T08:52:00Z</cp:lastPrinted>
  <dcterms:created xsi:type="dcterms:W3CDTF">2023-05-15T08:16:00Z</dcterms:created>
  <dcterms:modified xsi:type="dcterms:W3CDTF">2023-05-15T08:16:00Z</dcterms:modified>
</cp:coreProperties>
</file>