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869257349"/>
      </w:sdtPr>
      <w:sdtEndPr/>
      <w:sdtContent>
        <w:p w14:paraId="2B899FB5" w14:textId="77777777" w:rsidR="00FB3030" w:rsidRDefault="00B666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sdt>
      <w:sdtPr>
        <w:tag w:val="goog_rdk_1"/>
        <w:id w:val="-235399486"/>
      </w:sdtPr>
      <w:sdtEndPr/>
      <w:sdtContent>
        <w:p w14:paraId="59C0ADFB" w14:textId="77777777" w:rsidR="00FB3030" w:rsidRDefault="00B666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sdtContent>
    </w:sdt>
    <w:tbl>
      <w:tblPr>
        <w:tblStyle w:val="a"/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963"/>
      </w:tblGrid>
      <w:tr w:rsidR="00FB3030" w14:paraId="2801D5DF" w14:textId="77777777">
        <w:trPr>
          <w:trHeight w:val="520"/>
        </w:trPr>
        <w:tc>
          <w:tcPr>
            <w:tcW w:w="3351" w:type="dxa"/>
            <w:shd w:val="clear" w:color="auto" w:fill="auto"/>
          </w:tcPr>
          <w:sdt>
            <w:sdtPr>
              <w:tag w:val="goog_rdk_2"/>
              <w:id w:val="1407804898"/>
            </w:sdtPr>
            <w:sdtEndPr/>
            <w:sdtContent>
              <w:p w14:paraId="4FDF5E1C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12123E3A" wp14:editId="60E9E7D9">
                      <wp:extent cx="1139659" cy="839304"/>
                      <wp:effectExtent l="0" t="0" r="0" b="0"/>
                      <wp:docPr id="4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9659" cy="83930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963" w:type="dxa"/>
            <w:shd w:val="clear" w:color="auto" w:fill="auto"/>
          </w:tcPr>
          <w:sdt>
            <w:sdtPr>
              <w:tag w:val="goog_rdk_3"/>
              <w:id w:val="-312178348"/>
            </w:sdtPr>
            <w:sdtEndPr/>
            <w:sdtContent>
              <w:p w14:paraId="472A2F8A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4"/>
              <w:id w:val="-1272083897"/>
            </w:sdtPr>
            <w:sdtEndPr/>
            <w:sdtContent>
              <w:p w14:paraId="386E9308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5"/>
              <w:id w:val="641163219"/>
            </w:sdtPr>
            <w:sdtEndPr/>
            <w:sdtContent>
              <w:p w14:paraId="050B61D7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6"/>
              <w:id w:val="2086412942"/>
            </w:sdtPr>
            <w:sdtEndPr/>
            <w:sdtContent>
              <w:p w14:paraId="20B536F8" w14:textId="77777777" w:rsidR="00FB3030" w:rsidRDefault="00221533">
                <w:pPr>
                  <w:spacing w:before="20" w:after="20"/>
                  <w:ind w:left="7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ECTS COURSE INFORMATION FORM</w:t>
                </w:r>
              </w:p>
            </w:sdtContent>
          </w:sdt>
          <w:sdt>
            <w:sdtPr>
              <w:tag w:val="goog_rdk_7"/>
              <w:id w:val="-105276180"/>
            </w:sdtPr>
            <w:sdtEndPr/>
            <w:sdtContent>
              <w:p w14:paraId="630A94F8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8"/>
        <w:id w:val="2088655218"/>
      </w:sdtPr>
      <w:sdtEndPr/>
      <w:sdtContent>
        <w:p w14:paraId="69769570" w14:textId="77777777" w:rsidR="00FB3030" w:rsidRDefault="00B66627">
          <w:pPr>
            <w:spacing w:before="20" w:after="20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</w:sdtContent>
    </w:sdt>
    <w:tbl>
      <w:tblPr>
        <w:tblStyle w:val="a0"/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6"/>
        <w:gridCol w:w="5290"/>
        <w:gridCol w:w="2268"/>
      </w:tblGrid>
      <w:tr w:rsidR="00FB3030" w14:paraId="2F762C74" w14:textId="77777777">
        <w:tc>
          <w:tcPr>
            <w:tcW w:w="2756" w:type="dxa"/>
            <w:shd w:val="clear" w:color="auto" w:fill="auto"/>
          </w:tcPr>
          <w:sdt>
            <w:sdtPr>
              <w:tag w:val="goog_rdk_9"/>
              <w:id w:val="-1241405224"/>
            </w:sdtPr>
            <w:sdtEndPr/>
            <w:sdtContent>
              <w:p w14:paraId="054FEA32" w14:textId="32FB2EA8" w:rsidR="00FB3030" w:rsidRDefault="00221533" w:rsidP="003436E9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Faculty/</w:t>
                </w:r>
                <w:r w:rsidR="003436E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Graduate School</w:t>
                </w:r>
              </w:p>
            </w:sdtContent>
          </w:sdt>
        </w:tc>
        <w:tc>
          <w:tcPr>
            <w:tcW w:w="7558" w:type="dxa"/>
            <w:gridSpan w:val="2"/>
            <w:shd w:val="clear" w:color="auto" w:fill="auto"/>
          </w:tcPr>
          <w:sdt>
            <w:sdtPr>
              <w:tag w:val="goog_rdk_10"/>
              <w:id w:val="-1064017473"/>
            </w:sdtPr>
            <w:sdtEndPr/>
            <w:sdtContent>
              <w:p w14:paraId="65D820FB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Faculty of Economics, Administrative and Social Sciences</w:t>
                </w:r>
              </w:p>
            </w:sdtContent>
          </w:sdt>
        </w:tc>
      </w:tr>
      <w:tr w:rsidR="00FB3030" w14:paraId="60E75994" w14:textId="77777777">
        <w:trPr>
          <w:trHeight w:val="100"/>
        </w:trPr>
        <w:tc>
          <w:tcPr>
            <w:tcW w:w="2756" w:type="dxa"/>
            <w:vMerge w:val="restart"/>
            <w:shd w:val="clear" w:color="auto" w:fill="auto"/>
          </w:tcPr>
          <w:sdt>
            <w:sdtPr>
              <w:tag w:val="goog_rdk_15"/>
              <w:id w:val="-890033201"/>
            </w:sdtPr>
            <w:sdtEndPr/>
            <w:sdtContent>
              <w:p w14:paraId="4A1A5D34" w14:textId="77777777" w:rsidR="003436E9" w:rsidRDefault="003436E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</w:pPr>
              </w:p>
              <w:p w14:paraId="14EA6CE1" w14:textId="0D2B1047" w:rsidR="00FB3030" w:rsidRDefault="003436E9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16"/>
                    <w:szCs w:val="16"/>
                  </w:rPr>
                </w:pPr>
                <w:r w:rsidRPr="003436E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Program</w:t>
                </w:r>
              </w:p>
            </w:sdtContent>
          </w:sdt>
        </w:tc>
        <w:tc>
          <w:tcPr>
            <w:tcW w:w="5290" w:type="dxa"/>
            <w:shd w:val="clear" w:color="auto" w:fill="auto"/>
          </w:tcPr>
          <w:sdt>
            <w:sdtPr>
              <w:tag w:val="goog_rdk_16"/>
              <w:id w:val="-171730556"/>
            </w:sdtPr>
            <w:sdtEndPr/>
            <w:sdtContent>
              <w:p w14:paraId="005FB3E2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B.A. in Economics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17"/>
              <w:id w:val="-1275551780"/>
            </w:sdtPr>
            <w:sdtEndPr/>
            <w:sdtContent>
              <w:p w14:paraId="728484CB" w14:textId="77777777" w:rsidR="00FB3030" w:rsidRDefault="00221533">
                <w:pPr>
                  <w:rPr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Elective</w:t>
                </w:r>
              </w:p>
            </w:sdtContent>
          </w:sdt>
        </w:tc>
      </w:tr>
      <w:tr w:rsidR="00FB3030" w14:paraId="5A890DBA" w14:textId="77777777">
        <w:trPr>
          <w:trHeight w:val="100"/>
        </w:trPr>
        <w:tc>
          <w:tcPr>
            <w:tcW w:w="2756" w:type="dxa"/>
            <w:vMerge/>
            <w:shd w:val="clear" w:color="auto" w:fill="auto"/>
          </w:tcPr>
          <w:sdt>
            <w:sdtPr>
              <w:tag w:val="goog_rdk_18"/>
              <w:id w:val="353546886"/>
            </w:sdtPr>
            <w:sdtEndPr/>
            <w:sdtContent>
              <w:p w14:paraId="26647854" w14:textId="77777777" w:rsidR="00FB3030" w:rsidRDefault="00B6662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sz w:val="16"/>
                    <w:szCs w:val="16"/>
                  </w:rPr>
                </w:pPr>
              </w:p>
            </w:sdtContent>
          </w:sdt>
        </w:tc>
        <w:tc>
          <w:tcPr>
            <w:tcW w:w="5290" w:type="dxa"/>
            <w:shd w:val="clear" w:color="auto" w:fill="auto"/>
          </w:tcPr>
          <w:sdt>
            <w:sdtPr>
              <w:rPr>
                <w:rFonts w:ascii="Verdana" w:eastAsia="Verdana" w:hAnsi="Verdana" w:cs="Verdana"/>
                <w:b/>
                <w:sz w:val="16"/>
                <w:szCs w:val="16"/>
              </w:rPr>
              <w:tag w:val="goog_rdk_19"/>
              <w:id w:val="392010221"/>
            </w:sdtPr>
            <w:sdtEndPr/>
            <w:sdtContent>
              <w:p w14:paraId="77690820" w14:textId="60FA086C" w:rsidR="00FB3030" w:rsidRDefault="003436E9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 w:rsidRPr="003436E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All other undergraduate programs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Verdana" w:eastAsia="Verdana" w:hAnsi="Verdana" w:cs="Verdana"/>
                <w:b/>
                <w:sz w:val="16"/>
                <w:szCs w:val="16"/>
              </w:rPr>
              <w:tag w:val="goog_rdk_20"/>
              <w:id w:val="-2089301897"/>
            </w:sdtPr>
            <w:sdtEndPr/>
            <w:sdtContent>
              <w:p w14:paraId="1369BD1F" w14:textId="7322053A" w:rsidR="00FB3030" w:rsidRPr="003436E9" w:rsidRDefault="003436E9">
                <w:pP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 w:rsidRPr="003436E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Elective</w:t>
                </w:r>
              </w:p>
            </w:sdtContent>
          </w:sdt>
        </w:tc>
      </w:tr>
    </w:tbl>
    <w:sdt>
      <w:sdtPr>
        <w:tag w:val="goog_rdk_27"/>
        <w:id w:val="-367523827"/>
      </w:sdtPr>
      <w:sdtEndPr/>
      <w:sdtContent>
        <w:p w14:paraId="21EC0966" w14:textId="77777777" w:rsidR="00FB3030" w:rsidRDefault="00B66627">
          <w:pPr>
            <w:tabs>
              <w:tab w:val="left" w:pos="2700"/>
            </w:tabs>
            <w:spacing w:before="20" w:after="20"/>
            <w:ind w:right="92"/>
            <w:rPr>
              <w:rFonts w:ascii="Verdana" w:eastAsia="Verdana" w:hAnsi="Verdana" w:cs="Verdana"/>
              <w:sz w:val="16"/>
              <w:szCs w:val="16"/>
            </w:rPr>
          </w:pPr>
        </w:p>
      </w:sdtContent>
    </w:sdt>
    <w:tbl>
      <w:tblPr>
        <w:tblStyle w:val="a1"/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1743"/>
        <w:gridCol w:w="2160"/>
        <w:gridCol w:w="2090"/>
        <w:gridCol w:w="2128"/>
      </w:tblGrid>
      <w:tr w:rsidR="00FB3030" w14:paraId="6011701F" w14:textId="77777777">
        <w:tc>
          <w:tcPr>
            <w:tcW w:w="2193" w:type="dxa"/>
            <w:shd w:val="clear" w:color="auto" w:fill="auto"/>
          </w:tcPr>
          <w:sdt>
            <w:sdtPr>
              <w:tag w:val="goog_rdk_28"/>
              <w:id w:val="892845654"/>
            </w:sdtPr>
            <w:sdtEndPr/>
            <w:sdtContent>
              <w:p w14:paraId="77314C3E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Course Code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p w14:paraId="6EAF8F18" w14:textId="01AEACD1" w:rsidR="00FB3030" w:rsidRPr="00360949" w:rsidRDefault="00360949" w:rsidP="00360949">
            <w:pPr>
              <w:spacing w:before="20" w:after="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60949">
              <w:rPr>
                <w:rFonts w:ascii="Verdana" w:hAnsi="Verdana"/>
                <w:b/>
                <w:sz w:val="16"/>
                <w:szCs w:val="16"/>
              </w:rPr>
              <w:t xml:space="preserve">ECON </w:t>
            </w:r>
            <w:r w:rsidR="003436E9">
              <w:rPr>
                <w:rFonts w:ascii="Verdana" w:hAnsi="Verdana"/>
                <w:b/>
                <w:sz w:val="16"/>
                <w:szCs w:val="16"/>
              </w:rPr>
              <w:t>439</w:t>
            </w:r>
          </w:p>
        </w:tc>
      </w:tr>
      <w:tr w:rsidR="00FB3030" w14:paraId="07C11BFD" w14:textId="77777777">
        <w:tc>
          <w:tcPr>
            <w:tcW w:w="2193" w:type="dxa"/>
            <w:shd w:val="clear" w:color="auto" w:fill="auto"/>
          </w:tcPr>
          <w:sdt>
            <w:sdtPr>
              <w:tag w:val="goog_rdk_34"/>
              <w:id w:val="-1448997930"/>
            </w:sdtPr>
            <w:sdtEndPr/>
            <w:sdtContent>
              <w:p w14:paraId="18073E64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Course Title in English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35"/>
              <w:id w:val="1501698573"/>
            </w:sdtPr>
            <w:sdtEndPr/>
            <w:sdtContent>
              <w:p w14:paraId="68F12FBC" w14:textId="013B953B" w:rsidR="00FB3030" w:rsidRDefault="008A2504" w:rsidP="008A2504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Causality</w:t>
                </w:r>
              </w:p>
            </w:sdtContent>
          </w:sdt>
        </w:tc>
      </w:tr>
      <w:tr w:rsidR="00FB3030" w14:paraId="31C2F8FD" w14:textId="77777777">
        <w:tc>
          <w:tcPr>
            <w:tcW w:w="2193" w:type="dxa"/>
            <w:shd w:val="clear" w:color="auto" w:fill="auto"/>
          </w:tcPr>
          <w:sdt>
            <w:sdtPr>
              <w:tag w:val="goog_rdk_39"/>
              <w:id w:val="-1032875659"/>
            </w:sdtPr>
            <w:sdtEndPr/>
            <w:sdtContent>
              <w:p w14:paraId="165B607A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Course Title in Turkish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40"/>
              <w:id w:val="-1976516417"/>
            </w:sdtPr>
            <w:sdtEndPr/>
            <w:sdtContent>
              <w:p w14:paraId="4A90D833" w14:textId="4586ECF6" w:rsidR="00FB3030" w:rsidRDefault="008A2504" w:rsidP="008A2504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Nedensellik</w:t>
                </w:r>
                <w:proofErr w:type="spellEnd"/>
              </w:p>
            </w:sdtContent>
          </w:sdt>
        </w:tc>
      </w:tr>
      <w:tr w:rsidR="00FB3030" w14:paraId="0A5E7289" w14:textId="77777777">
        <w:tc>
          <w:tcPr>
            <w:tcW w:w="2193" w:type="dxa"/>
            <w:shd w:val="clear" w:color="auto" w:fill="auto"/>
          </w:tcPr>
          <w:sdt>
            <w:sdtPr>
              <w:tag w:val="goog_rdk_44"/>
              <w:id w:val="-870225043"/>
            </w:sdtPr>
            <w:sdtEndPr/>
            <w:sdtContent>
              <w:p w14:paraId="1FD6E14C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Language of Instruction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45"/>
              <w:id w:val="-1711099593"/>
            </w:sdtPr>
            <w:sdtEndPr/>
            <w:sdtContent>
              <w:p w14:paraId="118DDCDB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English</w:t>
                </w:r>
              </w:p>
            </w:sdtContent>
          </w:sdt>
        </w:tc>
      </w:tr>
      <w:tr w:rsidR="00FB3030" w14:paraId="2AB5BCD5" w14:textId="77777777">
        <w:tc>
          <w:tcPr>
            <w:tcW w:w="2193" w:type="dxa"/>
            <w:shd w:val="clear" w:color="auto" w:fill="auto"/>
          </w:tcPr>
          <w:sdt>
            <w:sdtPr>
              <w:tag w:val="goog_rdk_49"/>
              <w:id w:val="-103430440"/>
            </w:sdtPr>
            <w:sdtEndPr/>
            <w:sdtContent>
              <w:p w14:paraId="645CB55A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Type of Course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50"/>
              <w:id w:val="-1596084109"/>
              <w:showingPlcHdr/>
            </w:sdtPr>
            <w:sdtEndPr/>
            <w:sdtContent>
              <w:p w14:paraId="53A637C1" w14:textId="555AC7B5" w:rsidR="00FB3030" w:rsidRDefault="003436E9" w:rsidP="003436E9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FB3030" w14:paraId="6E2F6536" w14:textId="77777777">
        <w:tc>
          <w:tcPr>
            <w:tcW w:w="2193" w:type="dxa"/>
            <w:shd w:val="clear" w:color="auto" w:fill="auto"/>
          </w:tcPr>
          <w:sdt>
            <w:sdtPr>
              <w:tag w:val="goog_rdk_54"/>
              <w:id w:val="-1732760753"/>
            </w:sdtPr>
            <w:sdtEndPr/>
            <w:sdtContent>
              <w:p w14:paraId="191A096E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Level of Course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55"/>
              <w:id w:val="-1044897234"/>
            </w:sdtPr>
            <w:sdtEndPr/>
            <w:sdtContent>
              <w:p w14:paraId="16E87078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Undergraduate</w:t>
                </w:r>
              </w:p>
            </w:sdtContent>
          </w:sdt>
        </w:tc>
      </w:tr>
      <w:tr w:rsidR="00FB3030" w14:paraId="41A7D794" w14:textId="77777777">
        <w:tc>
          <w:tcPr>
            <w:tcW w:w="2193" w:type="dxa"/>
            <w:shd w:val="clear" w:color="auto" w:fill="auto"/>
          </w:tcPr>
          <w:sdt>
            <w:sdtPr>
              <w:tag w:val="goog_rdk_59"/>
              <w:id w:val="-1719967922"/>
            </w:sdtPr>
            <w:sdtEndPr/>
            <w:sdtContent>
              <w:p w14:paraId="2B4ABC9C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Semester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60"/>
              <w:id w:val="-1805464926"/>
            </w:sdtPr>
            <w:sdtEndPr/>
            <w:sdtContent>
              <w:p w14:paraId="6D32670A" w14:textId="269031DF" w:rsidR="00FB3030" w:rsidRDefault="00221533" w:rsidP="008A2504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S</w:t>
                </w:r>
                <w:r w:rsidR="008A2504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ummer</w:t>
                </w:r>
              </w:p>
            </w:sdtContent>
          </w:sdt>
        </w:tc>
      </w:tr>
      <w:tr w:rsidR="00FB3030" w14:paraId="0E2C7557" w14:textId="77777777">
        <w:tc>
          <w:tcPr>
            <w:tcW w:w="2193" w:type="dxa"/>
            <w:shd w:val="clear" w:color="auto" w:fill="auto"/>
          </w:tcPr>
          <w:sdt>
            <w:sdtPr>
              <w:tag w:val="goog_rdk_64"/>
              <w:id w:val="186725485"/>
            </w:sdtPr>
            <w:sdtEndPr/>
            <w:sdtContent>
              <w:p w14:paraId="5F0626CD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Contact Hours per Week</w:t>
                </w:r>
              </w:p>
            </w:sdtContent>
          </w:sdt>
        </w:tc>
        <w:tc>
          <w:tcPr>
            <w:tcW w:w="1743" w:type="dxa"/>
            <w:shd w:val="clear" w:color="auto" w:fill="auto"/>
          </w:tcPr>
          <w:sdt>
            <w:sdtPr>
              <w:tag w:val="goog_rdk_65"/>
              <w:id w:val="-1877382556"/>
            </w:sdtPr>
            <w:sdtEndPr/>
            <w:sdtContent>
              <w:p w14:paraId="0A0B5EBE" w14:textId="12250693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Lecture: </w:t>
                </w:r>
                <w:r w:rsidR="00B83E35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tag w:val="goog_rdk_66"/>
              <w:id w:val="-530030268"/>
            </w:sdtPr>
            <w:sdtEndPr/>
            <w:sdtContent>
              <w:p w14:paraId="713E5173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Recitation: 0</w:t>
                </w:r>
              </w:p>
            </w:sdtContent>
          </w:sdt>
        </w:tc>
        <w:tc>
          <w:tcPr>
            <w:tcW w:w="2090" w:type="dxa"/>
            <w:shd w:val="clear" w:color="auto" w:fill="auto"/>
          </w:tcPr>
          <w:sdt>
            <w:sdtPr>
              <w:tag w:val="goog_rdk_67"/>
              <w:id w:val="-859046331"/>
            </w:sdtPr>
            <w:sdtEndPr/>
            <w:sdtContent>
              <w:p w14:paraId="7EC78BFB" w14:textId="1F584F4D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Lab: </w:t>
                </w:r>
                <w:r w:rsidR="00B10BB3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0</w:t>
                </w:r>
              </w:p>
            </w:sdtContent>
          </w:sdt>
        </w:tc>
        <w:tc>
          <w:tcPr>
            <w:tcW w:w="2128" w:type="dxa"/>
            <w:shd w:val="clear" w:color="auto" w:fill="auto"/>
          </w:tcPr>
          <w:sdt>
            <w:sdtPr>
              <w:tag w:val="goog_rdk_68"/>
              <w:id w:val="186419110"/>
            </w:sdtPr>
            <w:sdtEndPr/>
            <w:sdtContent>
              <w:p w14:paraId="485208E8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Other: 0</w:t>
                </w:r>
              </w:p>
            </w:sdtContent>
          </w:sdt>
        </w:tc>
      </w:tr>
      <w:tr w:rsidR="00FB3030" w14:paraId="029AE4CA" w14:textId="77777777">
        <w:tc>
          <w:tcPr>
            <w:tcW w:w="2193" w:type="dxa"/>
            <w:shd w:val="clear" w:color="auto" w:fill="auto"/>
          </w:tcPr>
          <w:sdt>
            <w:sdtPr>
              <w:tag w:val="goog_rdk_69"/>
              <w:id w:val="1391151281"/>
            </w:sdtPr>
            <w:sdtEndPr/>
            <w:sdtContent>
              <w:p w14:paraId="5A9E41E7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Estimated Student Workload 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70"/>
              <w:id w:val="315926922"/>
            </w:sdtPr>
            <w:sdtEndPr/>
            <w:sdtContent>
              <w:p w14:paraId="045316B6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126 hours per semester. </w:t>
                </w:r>
              </w:p>
            </w:sdtContent>
          </w:sdt>
        </w:tc>
      </w:tr>
      <w:tr w:rsidR="00FB3030" w14:paraId="6B1845AA" w14:textId="77777777">
        <w:tc>
          <w:tcPr>
            <w:tcW w:w="2193" w:type="dxa"/>
            <w:shd w:val="clear" w:color="auto" w:fill="auto"/>
          </w:tcPr>
          <w:sdt>
            <w:sdtPr>
              <w:tag w:val="goog_rdk_74"/>
              <w:id w:val="2118483874"/>
            </w:sdtPr>
            <w:sdtEndPr/>
            <w:sdtContent>
              <w:p w14:paraId="0B47D45B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Number of Credits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75"/>
              <w:id w:val="-879858434"/>
            </w:sdtPr>
            <w:sdtEndPr/>
            <w:sdtContent>
              <w:p w14:paraId="5DAA58A9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5 ECTS </w:t>
                </w:r>
              </w:p>
            </w:sdtContent>
          </w:sdt>
        </w:tc>
      </w:tr>
      <w:tr w:rsidR="00FB3030" w14:paraId="65836BB4" w14:textId="77777777">
        <w:tc>
          <w:tcPr>
            <w:tcW w:w="2193" w:type="dxa"/>
            <w:shd w:val="clear" w:color="auto" w:fill="auto"/>
          </w:tcPr>
          <w:sdt>
            <w:sdtPr>
              <w:tag w:val="goog_rdk_79"/>
              <w:id w:val="-1629628280"/>
            </w:sdtPr>
            <w:sdtEndPr/>
            <w:sdtContent>
              <w:p w14:paraId="1D358C76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Grading Mode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80"/>
              <w:id w:val="862259760"/>
            </w:sdtPr>
            <w:sdtEndPr/>
            <w:sdtContent>
              <w:p w14:paraId="2A5A4E87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Standard Letter Grade</w:t>
                </w:r>
              </w:p>
            </w:sdtContent>
          </w:sdt>
        </w:tc>
      </w:tr>
      <w:tr w:rsidR="0013429F" w14:paraId="51CC543E" w14:textId="77777777">
        <w:trPr>
          <w:trHeight w:val="320"/>
        </w:trPr>
        <w:tc>
          <w:tcPr>
            <w:tcW w:w="2193" w:type="dxa"/>
            <w:shd w:val="clear" w:color="auto" w:fill="auto"/>
          </w:tcPr>
          <w:sdt>
            <w:sdtPr>
              <w:tag w:val="goog_rdk_84"/>
              <w:id w:val="707450807"/>
            </w:sdtPr>
            <w:sdtEndPr/>
            <w:sdtContent>
              <w:p w14:paraId="7DC7D059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Pre-requisites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95"/>
              <w:id w:val="-1007514047"/>
            </w:sdtPr>
            <w:sdtEndPr/>
            <w:sdtContent>
              <w:p w14:paraId="7590DF1D" w14:textId="2C606923" w:rsidR="0013429F" w:rsidRDefault="003436E9" w:rsidP="003436E9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MATH 126 or MATH 204 or </w:t>
                </w:r>
                <w:r w:rsidR="00EC226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MATH</w:t>
                </w:r>
                <w:r w:rsidR="005C45CA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224 or</w:t>
                </w:r>
                <w:r w:rsidR="00EC2269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 MATH 228</w:t>
                </w:r>
              </w:p>
            </w:sdtContent>
          </w:sdt>
        </w:tc>
      </w:tr>
      <w:tr w:rsidR="0013429F" w14:paraId="3414C3E8" w14:textId="77777777">
        <w:trPr>
          <w:trHeight w:val="320"/>
        </w:trPr>
        <w:tc>
          <w:tcPr>
            <w:tcW w:w="2193" w:type="dxa"/>
            <w:shd w:val="clear" w:color="auto" w:fill="auto"/>
          </w:tcPr>
          <w:sdt>
            <w:sdtPr>
              <w:tag w:val="goog_rdk_89"/>
              <w:id w:val="-765764447"/>
            </w:sdtPr>
            <w:sdtEndPr/>
            <w:sdtContent>
              <w:p w14:paraId="26C8C057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Expected Prior Knowledge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90"/>
              <w:id w:val="-729530750"/>
            </w:sdtPr>
            <w:sdtEndPr/>
            <w:sdtContent>
              <w:p w14:paraId="7E87A012" w14:textId="2828C358" w:rsidR="0013429F" w:rsidRDefault="0013429F" w:rsidP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Statistics and Non-formal Logic</w:t>
                </w:r>
              </w:p>
            </w:sdtContent>
          </w:sdt>
        </w:tc>
      </w:tr>
      <w:tr w:rsidR="0013429F" w14:paraId="1B142B0E" w14:textId="77777777">
        <w:trPr>
          <w:trHeight w:val="260"/>
        </w:trPr>
        <w:tc>
          <w:tcPr>
            <w:tcW w:w="2193" w:type="dxa"/>
            <w:shd w:val="clear" w:color="auto" w:fill="auto"/>
          </w:tcPr>
          <w:sdt>
            <w:sdtPr>
              <w:tag w:val="goog_rdk_94"/>
              <w:id w:val="1676920312"/>
            </w:sdtPr>
            <w:sdtEndPr/>
            <w:sdtContent>
              <w:p w14:paraId="1BAC6E61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Co-requisites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95"/>
              <w:id w:val="289027157"/>
            </w:sdtPr>
            <w:sdtEndPr/>
            <w:sdtContent>
              <w:p w14:paraId="41134393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None</w:t>
                </w:r>
              </w:p>
            </w:sdtContent>
          </w:sdt>
        </w:tc>
      </w:tr>
      <w:tr w:rsidR="0013429F" w14:paraId="2825A133" w14:textId="77777777">
        <w:tc>
          <w:tcPr>
            <w:tcW w:w="2193" w:type="dxa"/>
            <w:shd w:val="clear" w:color="auto" w:fill="auto"/>
          </w:tcPr>
          <w:sdt>
            <w:sdtPr>
              <w:tag w:val="goog_rdk_99"/>
              <w:id w:val="-130104527"/>
            </w:sdtPr>
            <w:sdtEndPr/>
            <w:sdtContent>
              <w:p w14:paraId="6FC48AF4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Registration Restrictions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100"/>
              <w:id w:val="-1823113460"/>
            </w:sdtPr>
            <w:sdtEndPr/>
            <w:sdtContent>
              <w:p w14:paraId="6213AECC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Only Undergraduate Students</w:t>
                </w:r>
              </w:p>
            </w:sdtContent>
          </w:sdt>
        </w:tc>
      </w:tr>
      <w:tr w:rsidR="0013429F" w14:paraId="48CDE165" w14:textId="77777777">
        <w:trPr>
          <w:trHeight w:val="440"/>
        </w:trPr>
        <w:tc>
          <w:tcPr>
            <w:tcW w:w="2193" w:type="dxa"/>
            <w:shd w:val="clear" w:color="auto" w:fill="auto"/>
          </w:tcPr>
          <w:sdt>
            <w:sdtPr>
              <w:tag w:val="goog_rdk_104"/>
              <w:id w:val="1515111354"/>
            </w:sdtPr>
            <w:sdtEndPr/>
            <w:sdtContent>
              <w:p w14:paraId="46A5FA3E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16"/>
                    <w:szCs w:val="16"/>
                  </w:rPr>
                  <w:t>Overall Educational Objective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  <w:vAlign w:val="center"/>
          </w:tcPr>
          <w:p w14:paraId="43BD1B52" w14:textId="7BA3528B" w:rsidR="0013429F" w:rsidRPr="00D52A1E" w:rsidRDefault="005E1FB4" w:rsidP="00D52A1E">
            <w:pPr>
              <w:spacing w:before="20" w:after="2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Understand the causal language and causal reasoning and apply these tools to </w:t>
            </w:r>
            <w:r w:rsidR="00E349F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real (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non-fictitious</w:t>
            </w:r>
            <w:r w:rsidR="00E349F6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problems.</w:t>
            </w:r>
          </w:p>
        </w:tc>
      </w:tr>
      <w:tr w:rsidR="0013429F" w14:paraId="3534AC45" w14:textId="77777777">
        <w:tc>
          <w:tcPr>
            <w:tcW w:w="2193" w:type="dxa"/>
            <w:shd w:val="clear" w:color="auto" w:fill="auto"/>
          </w:tcPr>
          <w:sdt>
            <w:sdtPr>
              <w:tag w:val="goog_rdk_110"/>
              <w:id w:val="-1601093126"/>
            </w:sdtPr>
            <w:sdtEndPr/>
            <w:sdtContent>
              <w:p w14:paraId="1D4CB9E8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Course Description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111"/>
              <w:id w:val="1543861533"/>
            </w:sdtPr>
            <w:sdtEndPr/>
            <w:sdtContent>
              <w:p w14:paraId="37E3B21C" w14:textId="53C3D3E2" w:rsidR="0013429F" w:rsidRPr="008B4E8D" w:rsidRDefault="0013429F" w:rsidP="006E5A33">
                <w:pP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 w:rsidRPr="00D52A1E">
                  <w:rPr>
                    <w:rFonts w:ascii="Verdana" w:hAnsi="Verdana"/>
                    <w:sz w:val="16"/>
                    <w:szCs w:val="16"/>
                  </w:rPr>
                  <w:t>This is a on</w:t>
                </w:r>
                <w:r>
                  <w:rPr>
                    <w:rFonts w:ascii="Verdana" w:hAnsi="Verdana"/>
                    <w:sz w:val="16"/>
                    <w:szCs w:val="16"/>
                  </w:rPr>
                  <w:t>e-semester undergraduate course into the science of cause and effect,</w:t>
                </w:r>
                <w:r w:rsidRPr="00D52A1E">
                  <w:rPr>
                    <w:rFonts w:ascii="Verdana" w:hAnsi="Verdana"/>
                    <w:sz w:val="16"/>
                    <w:szCs w:val="16"/>
                  </w:rPr>
                  <w:t xml:space="preserve"> designed to introduce students to </w:t>
                </w:r>
                <w:r w:rsidR="006E5A33">
                  <w:rPr>
                    <w:rFonts w:ascii="Verdana" w:hAnsi="Verdana"/>
                    <w:sz w:val="16"/>
                    <w:szCs w:val="16"/>
                  </w:rPr>
                  <w:t xml:space="preserve">the genesis, </w:t>
                </w:r>
                <w:r w:rsidRPr="00D52A1E">
                  <w:rPr>
                    <w:rFonts w:ascii="Verdana" w:hAnsi="Verdana"/>
                    <w:sz w:val="16"/>
                    <w:szCs w:val="16"/>
                  </w:rPr>
                  <w:t>the fundamentals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and the tools</w:t>
                </w:r>
                <w:r w:rsidRPr="00D52A1E">
                  <w:rPr>
                    <w:rFonts w:ascii="Verdana" w:hAnsi="Verdana"/>
                    <w:sz w:val="16"/>
                    <w:szCs w:val="16"/>
                  </w:rPr>
                  <w:t xml:space="preserve"> of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 causal reasoning. </w:t>
                </w: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 xml:space="preserve">The course assumes familiarity with statistics and </w:t>
                </w:r>
                <w:r w:rsidR="00E37182"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 xml:space="preserve">non-formal </w:t>
                </w: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logic/reasoning.</w:t>
                </w:r>
              </w:p>
            </w:sdtContent>
          </w:sdt>
        </w:tc>
      </w:tr>
      <w:tr w:rsidR="0013429F" w14:paraId="0A1F674D" w14:textId="77777777">
        <w:tc>
          <w:tcPr>
            <w:tcW w:w="2193" w:type="dxa"/>
            <w:shd w:val="clear" w:color="auto" w:fill="auto"/>
          </w:tcPr>
          <w:sdt>
            <w:sdtPr>
              <w:tag w:val="goog_rdk_116"/>
              <w:id w:val="-292372225"/>
            </w:sdtPr>
            <w:sdtEndPr/>
            <w:sdtContent>
              <w:p w14:paraId="40C1B393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Course Description in Turkish 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117"/>
              <w:id w:val="1326238791"/>
            </w:sdtPr>
            <w:sdtEndPr/>
            <w:sdtContent>
              <w:p w14:paraId="6212E671" w14:textId="4E3581B1" w:rsidR="0013429F" w:rsidRDefault="0013429F" w:rsidP="006E5A33">
                <w:pPr>
                  <w:spacing w:before="20" w:after="20"/>
                  <w:jc w:val="both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 w:rsidRPr="000F2CD7">
                  <w:rPr>
                    <w:rFonts w:ascii="Verdana" w:hAnsi="Verdana"/>
                    <w:sz w:val="16"/>
                    <w:szCs w:val="16"/>
                    <w:lang w:val="tr-TR"/>
                  </w:rPr>
                  <w:t xml:space="preserve">Bu ders katılımcılara </w:t>
                </w:r>
                <w:r>
                  <w:rPr>
                    <w:rFonts w:ascii="Verdana" w:hAnsi="Verdana"/>
                    <w:sz w:val="16"/>
                    <w:szCs w:val="16"/>
                    <w:lang w:val="tr-TR"/>
                  </w:rPr>
                  <w:t xml:space="preserve">neden-sonuç ilişkisini,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  <w:lang w:val="tr-TR"/>
                  </w:rPr>
                  <w:t>nedensel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  <w:lang w:val="tr-TR"/>
                  </w:rPr>
                  <w:t xml:space="preserve"> muhakemenin doğuşunu, temellerini, </w:t>
                </w:r>
                <w:r w:rsidR="006E5A33">
                  <w:rPr>
                    <w:rFonts w:ascii="Verdana" w:hAnsi="Verdana"/>
                    <w:sz w:val="16"/>
                    <w:szCs w:val="16"/>
                    <w:lang w:val="tr-TR"/>
                  </w:rPr>
                  <w:t xml:space="preserve">ve </w:t>
                </w:r>
                <w:r>
                  <w:rPr>
                    <w:rFonts w:ascii="Verdana" w:hAnsi="Verdana"/>
                    <w:sz w:val="16"/>
                    <w:szCs w:val="16"/>
                    <w:lang w:val="tr-TR"/>
                  </w:rPr>
                  <w:t>araçlarını anlatmayı amaçlamaktadır.</w:t>
                </w:r>
                <w:r>
                  <w:t xml:space="preserve"> </w:t>
                </w:r>
              </w:p>
            </w:sdtContent>
          </w:sdt>
        </w:tc>
      </w:tr>
      <w:tr w:rsidR="0013429F" w14:paraId="3EB02656" w14:textId="77777777">
        <w:tc>
          <w:tcPr>
            <w:tcW w:w="2193" w:type="dxa"/>
            <w:shd w:val="clear" w:color="auto" w:fill="auto"/>
          </w:tcPr>
          <w:sdt>
            <w:sdtPr>
              <w:tag w:val="goog_rdk_121"/>
              <w:id w:val="655724371"/>
            </w:sdtPr>
            <w:sdtEndPr/>
            <w:sdtContent>
              <w:p w14:paraId="71CABE2D" w14:textId="77777777" w:rsidR="0013429F" w:rsidRDefault="0013429F">
                <w:pPr>
                  <w:spacing w:before="20" w:after="20"/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Course Learning Outcomes and Competences</w:t>
                </w:r>
              </w:p>
            </w:sdtContent>
          </w:sdt>
        </w:tc>
        <w:tc>
          <w:tcPr>
            <w:tcW w:w="8121" w:type="dxa"/>
            <w:gridSpan w:val="4"/>
            <w:shd w:val="clear" w:color="auto" w:fill="auto"/>
          </w:tcPr>
          <w:sdt>
            <w:sdtPr>
              <w:tag w:val="goog_rdk_122"/>
              <w:id w:val="-1012060472"/>
            </w:sdtPr>
            <w:sdtEndPr/>
            <w:sdtContent>
              <w:p w14:paraId="5C6F85CA" w14:textId="0120129F" w:rsidR="0013429F" w:rsidRPr="00CB7A87" w:rsidRDefault="0013429F" w:rsidP="00CB7A87">
                <w:pPr>
                  <w:spacing w:before="20" w:after="20"/>
                  <w:rPr>
                    <w:rFonts w:ascii="Verdana" w:eastAsia="Verdana" w:hAnsi="Verdana" w:cs="Verdana"/>
                    <w:b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color w:val="000000"/>
                    <w:sz w:val="16"/>
                    <w:szCs w:val="16"/>
                  </w:rPr>
                  <w:t xml:space="preserve">Upon successful completion of the course, the learner is expected to be able to: </w:t>
                </w:r>
              </w:p>
            </w:sdtContent>
          </w:sdt>
          <w:p w14:paraId="7EAC31C3" w14:textId="3ADB9932" w:rsidR="0013429F" w:rsidRPr="00CB7A87" w:rsidRDefault="003436E9" w:rsidP="00CB7A8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="0013429F" w:rsidRPr="00CB7A87">
              <w:rPr>
                <w:rFonts w:ascii="Verdana" w:hAnsi="Verdana"/>
                <w:sz w:val="16"/>
                <w:szCs w:val="16"/>
              </w:rPr>
              <w:t xml:space="preserve">nderstand </w:t>
            </w:r>
            <w:r w:rsidR="0013429F">
              <w:rPr>
                <w:rFonts w:ascii="Verdana" w:hAnsi="Verdana"/>
                <w:sz w:val="16"/>
                <w:szCs w:val="16"/>
              </w:rPr>
              <w:t>the causal language, causal reasoning and the distinction between traditional statistical approaches and counterfactuals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59F838A6" w14:textId="417335BA" w:rsidR="0013429F" w:rsidRPr="00CB7A87" w:rsidRDefault="00B66627" w:rsidP="00CB7A8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tag w:val="goog_rdk_124"/>
                <w:id w:val="-1249579758"/>
              </w:sdtPr>
              <w:sdtEndPr/>
              <w:sdtContent>
                <w:r w:rsidR="003436E9">
                  <w:rPr>
                    <w:rFonts w:ascii="Verdana" w:hAnsi="Verdana"/>
                    <w:sz w:val="16"/>
                    <w:szCs w:val="16"/>
                  </w:rPr>
                  <w:t>r</w:t>
                </w:r>
                <w:r w:rsidR="0013429F" w:rsidRPr="00CB7A87">
                  <w:rPr>
                    <w:rFonts w:ascii="Verdana" w:hAnsi="Verdana"/>
                    <w:sz w:val="16"/>
                    <w:szCs w:val="16"/>
                  </w:rPr>
                  <w:t xml:space="preserve">elate concepts of </w:t>
                </w:r>
                <w:r w:rsidR="0013429F">
                  <w:rPr>
                    <w:rFonts w:ascii="Verdana" w:hAnsi="Verdana"/>
                    <w:sz w:val="16"/>
                    <w:szCs w:val="16"/>
                  </w:rPr>
                  <w:t>causality</w:t>
                </w:r>
                <w:r w:rsidR="0013429F" w:rsidRPr="00CB7A87">
                  <w:rPr>
                    <w:rFonts w:ascii="Verdana" w:hAnsi="Verdana"/>
                    <w:sz w:val="16"/>
                    <w:szCs w:val="16"/>
                  </w:rPr>
                  <w:t xml:space="preserve"> with possible </w:t>
                </w:r>
                <w:r w:rsidR="0013429F">
                  <w:rPr>
                    <w:rFonts w:ascii="Verdana" w:hAnsi="Verdana"/>
                    <w:sz w:val="16"/>
                    <w:szCs w:val="16"/>
                  </w:rPr>
                  <w:t xml:space="preserve">economic, legal and </w:t>
                </w:r>
                <w:r w:rsidR="000052B6">
                  <w:rPr>
                    <w:rFonts w:ascii="Verdana" w:hAnsi="Verdana"/>
                    <w:sz w:val="16"/>
                    <w:szCs w:val="16"/>
                  </w:rPr>
                  <w:t>medical</w:t>
                </w:r>
                <w:r w:rsidR="0013429F" w:rsidRPr="00CB7A87">
                  <w:rPr>
                    <w:rFonts w:ascii="Verdana" w:hAnsi="Verdana"/>
                    <w:sz w:val="16"/>
                    <w:szCs w:val="16"/>
                  </w:rPr>
                  <w:t xml:space="preserve"> applications</w:t>
                </w:r>
                <w:r w:rsidR="003436E9">
                  <w:rPr>
                    <w:rFonts w:ascii="Verdana" w:hAnsi="Verdana"/>
                    <w:sz w:val="16"/>
                    <w:szCs w:val="16"/>
                  </w:rPr>
                  <w:t>;</w:t>
                </w:r>
              </w:sdtContent>
            </w:sdt>
          </w:p>
          <w:sdt>
            <w:sdtPr>
              <w:rPr>
                <w:rFonts w:ascii="Verdana" w:hAnsi="Verdana"/>
                <w:sz w:val="16"/>
                <w:szCs w:val="16"/>
              </w:rPr>
              <w:tag w:val="goog_rdk_125"/>
              <w:id w:val="966311606"/>
            </w:sdtPr>
            <w:sdtEndPr/>
            <w:sdtContent>
              <w:p w14:paraId="22A21298" w14:textId="31DD9C1A" w:rsidR="0013429F" w:rsidRPr="00CB7A87" w:rsidRDefault="003436E9" w:rsidP="004C3B8B">
                <w:pPr>
                  <w:pStyle w:val="ListParagraph"/>
                  <w:numPr>
                    <w:ilvl w:val="0"/>
                    <w:numId w:val="4"/>
                  </w:numPr>
                  <w:rPr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u</w:t>
                </w:r>
                <w:r w:rsidR="0013429F">
                  <w:rPr>
                    <w:rFonts w:ascii="Verdana" w:hAnsi="Verdana"/>
                    <w:sz w:val="16"/>
                    <w:szCs w:val="16"/>
                  </w:rPr>
                  <w:t>se causal framework to understand critical cause-and-effect questions</w:t>
                </w:r>
                <w:r>
                  <w:rPr>
                    <w:rFonts w:ascii="Verdana" w:hAnsi="Verdana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sdt>
      <w:sdtPr>
        <w:tag w:val="goog_rdk_129"/>
        <w:id w:val="-1298531482"/>
      </w:sdtPr>
      <w:sdtEndPr/>
      <w:sdtContent>
        <w:p w14:paraId="46772073" w14:textId="77777777" w:rsidR="00CB7A87" w:rsidRDefault="00CB7A87"/>
        <w:p w14:paraId="1CE86F88" w14:textId="77777777" w:rsidR="0013429F" w:rsidRDefault="0013429F">
          <w:pPr>
            <w:rPr>
              <w:sz w:val="16"/>
              <w:szCs w:val="16"/>
            </w:rPr>
          </w:pPr>
        </w:p>
        <w:p w14:paraId="390923C5" w14:textId="77777777" w:rsidR="008C646F" w:rsidRDefault="008C646F">
          <w:pPr>
            <w:rPr>
              <w:sz w:val="16"/>
              <w:szCs w:val="16"/>
            </w:rPr>
          </w:pPr>
        </w:p>
        <w:p w14:paraId="1C0B7CCA" w14:textId="77777777" w:rsidR="0013429F" w:rsidRDefault="0013429F">
          <w:pPr>
            <w:rPr>
              <w:sz w:val="16"/>
              <w:szCs w:val="16"/>
            </w:rPr>
          </w:pPr>
        </w:p>
        <w:p w14:paraId="06BB9846" w14:textId="6324A894" w:rsidR="00FB3030" w:rsidRDefault="00B66627">
          <w:pPr>
            <w:rPr>
              <w:sz w:val="16"/>
              <w:szCs w:val="16"/>
            </w:rPr>
          </w:pPr>
        </w:p>
      </w:sdtContent>
    </w:sdt>
    <w:tbl>
      <w:tblPr>
        <w:tblStyle w:val="a2"/>
        <w:tblW w:w="1031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253"/>
        <w:gridCol w:w="4267"/>
        <w:gridCol w:w="850"/>
        <w:gridCol w:w="1701"/>
      </w:tblGrid>
      <w:tr w:rsidR="00FB3030" w14:paraId="12D70E1F" w14:textId="77777777" w:rsidTr="0052070A">
        <w:tc>
          <w:tcPr>
            <w:tcW w:w="10313" w:type="dxa"/>
            <w:gridSpan w:val="5"/>
            <w:shd w:val="clear" w:color="auto" w:fill="auto"/>
          </w:tcPr>
          <w:sdt>
            <w:sdtPr>
              <w:tag w:val="goog_rdk_130"/>
              <w:id w:val="-107289161"/>
            </w:sdtPr>
            <w:sdtEndPr/>
            <w:sdtContent>
              <w:p w14:paraId="65CD5F8A" w14:textId="77777777" w:rsidR="00FB3030" w:rsidRDefault="00221533">
                <w:pP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Relation to Program Outcomes and Competences:    N=None     S=Supportive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ab/>
                  <w:t xml:space="preserve"> H=Highly Related</w:t>
                </w:r>
              </w:p>
            </w:sdtContent>
          </w:sdt>
        </w:tc>
      </w:tr>
      <w:tr w:rsidR="00FB3030" w14:paraId="081A5ECA" w14:textId="77777777" w:rsidTr="0052070A">
        <w:tc>
          <w:tcPr>
            <w:tcW w:w="10313" w:type="dxa"/>
            <w:gridSpan w:val="5"/>
            <w:shd w:val="clear" w:color="auto" w:fill="auto"/>
          </w:tcPr>
          <w:sdt>
            <w:sdtPr>
              <w:tag w:val="goog_rdk_135"/>
              <w:id w:val="131606799"/>
            </w:sdtPr>
            <w:sdtEndPr/>
            <w:sdtContent>
              <w:p w14:paraId="5F457EB2" w14:textId="77777777" w:rsidR="00FB3030" w:rsidRDefault="00B66627">
                <w:pP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</w:pPr>
              </w:p>
            </w:sdtContent>
          </w:sdt>
        </w:tc>
      </w:tr>
      <w:tr w:rsidR="00FB3030" w14:paraId="5E4FB37E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auto"/>
          </w:tcPr>
          <w:sdt>
            <w:sdtPr>
              <w:tag w:val="goog_rdk_140"/>
              <w:id w:val="1974866622"/>
            </w:sdtPr>
            <w:sdtEndPr/>
            <w:sdtContent>
              <w:p w14:paraId="76B322FA" w14:textId="77777777" w:rsidR="00FB3030" w:rsidRDefault="00221533">
                <w:pP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Program Outcomes and Competences</w:t>
                </w:r>
              </w:p>
            </w:sdtContent>
          </w:sdt>
          <w:sdt>
            <w:sdtPr>
              <w:tag w:val="goog_rdk_141"/>
              <w:id w:val="1384437106"/>
            </w:sdtPr>
            <w:sdtEndPr/>
            <w:sdtContent>
              <w:p w14:paraId="5151C87B" w14:textId="77777777" w:rsidR="00FB3030" w:rsidRDefault="00B66627">
                <w:pP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44"/>
              <w:id w:val="-497345273"/>
            </w:sdtPr>
            <w:sdtEndPr/>
            <w:sdtContent>
              <w:p w14:paraId="4984F3AB" w14:textId="77777777" w:rsidR="00FB3030" w:rsidRDefault="00221533">
                <w:pP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Level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45"/>
              <w:id w:val="-750578648"/>
            </w:sdtPr>
            <w:sdtEndPr/>
            <w:sdtContent>
              <w:p w14:paraId="0C84D0EC" w14:textId="77777777" w:rsidR="00FB3030" w:rsidRDefault="00221533">
                <w:pP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Assessed by</w:t>
                </w:r>
              </w:p>
            </w:sdtContent>
          </w:sdt>
        </w:tc>
      </w:tr>
      <w:tr w:rsidR="00FB3030" w14:paraId="4C40EBD1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auto"/>
          </w:tcPr>
          <w:sdt>
            <w:sdtPr>
              <w:tag w:val="goog_rdk_146"/>
              <w:id w:val="-1612667155"/>
            </w:sdtPr>
            <w:sdtEndPr/>
            <w:sdtContent>
              <w:p w14:paraId="32A5C6BC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49"/>
              <w:id w:val="1165200957"/>
            </w:sdtPr>
            <w:sdtEndPr/>
            <w:sdtContent>
              <w:p w14:paraId="1CC5EB99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N/S/H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50"/>
              <w:id w:val="127293355"/>
            </w:sdtPr>
            <w:sdtEndPr/>
            <w:sdtContent>
              <w:p w14:paraId="6FEC0321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Exam, Project, HW, Lab, Presentation, etc.</w:t>
                </w:r>
              </w:p>
            </w:sdtContent>
          </w:sdt>
        </w:tc>
      </w:tr>
      <w:tr w:rsidR="00FB3030" w14:paraId="3FC7CE00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51"/>
              <w:id w:val="-1723201991"/>
            </w:sdtPr>
            <w:sdtEndPr/>
            <w:sdtContent>
              <w:p w14:paraId="71A3A13E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1. Has a broad understanding of economics with a deep exposure to other social sciences and mathematics.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54"/>
              <w:id w:val="72865814"/>
            </w:sdtPr>
            <w:sdtEndPr/>
            <w:sdtContent>
              <w:p w14:paraId="2D6DAC14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55"/>
              <w:id w:val="481902066"/>
            </w:sdtPr>
            <w:sdtEndPr/>
            <w:sdtContent>
              <w:p w14:paraId="636F4C1D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7158363A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56"/>
              <w:id w:val="-845326082"/>
            </w:sdtPr>
            <w:sdtEndPr/>
            <w:sdtContent>
              <w:p w14:paraId="6F36AB31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2. Demonstrates knowledge and skills in understanding the interactions of different areas of economics.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59"/>
              <w:id w:val="1644080205"/>
            </w:sdtPr>
            <w:sdtEndPr/>
            <w:sdtContent>
              <w:p w14:paraId="1F5264CC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60"/>
              <w:id w:val="1979032217"/>
            </w:sdtPr>
            <w:sdtEndPr/>
            <w:sdtContent>
              <w:p w14:paraId="36F1B276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Flipped Learning Activities</w:t>
                </w:r>
              </w:p>
            </w:sdtContent>
          </w:sdt>
        </w:tc>
      </w:tr>
      <w:tr w:rsidR="00FB3030" w14:paraId="74AA7BB3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61"/>
              <w:id w:val="807673736"/>
            </w:sdtPr>
            <w:sdtEndPr/>
            <w:sdtContent>
              <w:p w14:paraId="60253559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3. Displays a sound comprehension of microeconomic and macroeconomic theory.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64"/>
              <w:id w:val="-385412288"/>
            </w:sdtPr>
            <w:sdtEndPr/>
            <w:sdtContent>
              <w:p w14:paraId="0E7C6EED" w14:textId="43ACFE44" w:rsidR="00FB3030" w:rsidRDefault="008C646F" w:rsidP="008C646F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65"/>
              <w:id w:val="-632559657"/>
              <w:showingPlcHdr/>
            </w:sdtPr>
            <w:sdtEndPr/>
            <w:sdtContent>
              <w:p w14:paraId="56B83A89" w14:textId="797D2A6B" w:rsidR="00FB3030" w:rsidRDefault="001152F0" w:rsidP="008C646F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FB3030" w14:paraId="7DE824B0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66"/>
              <w:id w:val="-2063627407"/>
            </w:sdtPr>
            <w:sdtEndPr/>
            <w:sdtContent>
              <w:p w14:paraId="4B586B60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4. Applies economic concepts to solve complex problems and enhance decision-making capability.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69"/>
              <w:id w:val="-963347480"/>
            </w:sdtPr>
            <w:sdtEndPr/>
            <w:sdtContent>
              <w:p w14:paraId="1A1C2AB4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70"/>
              <w:id w:val="-560250042"/>
            </w:sdtPr>
            <w:sdtEndPr/>
            <w:sdtContent>
              <w:p w14:paraId="459EF34A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Flipped Learning Activities</w:t>
                </w:r>
              </w:p>
            </w:sdtContent>
          </w:sdt>
        </w:tc>
      </w:tr>
      <w:tr w:rsidR="00FB3030" w14:paraId="715F8C01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71"/>
              <w:id w:val="351158144"/>
            </w:sdtPr>
            <w:sdtEndPr/>
            <w:sdtContent>
              <w:p w14:paraId="4DD466BA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5. Uses quantitative techniques to analyze different economic systems.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74"/>
              <w:id w:val="1467858501"/>
            </w:sdtPr>
            <w:sdtEndPr/>
            <w:sdtContent>
              <w:p w14:paraId="6875D1E6" w14:textId="7CEFE108" w:rsidR="00FB3030" w:rsidRDefault="008A2504" w:rsidP="008A250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75"/>
              <w:id w:val="-1269779413"/>
            </w:sdtPr>
            <w:sdtEndPr/>
            <w:sdtContent>
              <w:p w14:paraId="0B0246B7" w14:textId="1FB1FF90" w:rsidR="00FB3030" w:rsidRDefault="0020514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Exam</w:t>
                </w:r>
              </w:p>
            </w:sdtContent>
          </w:sdt>
        </w:tc>
      </w:tr>
      <w:tr w:rsidR="00FB3030" w14:paraId="2641C6FF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76"/>
              <w:id w:val="744069972"/>
            </w:sdtPr>
            <w:sdtEndPr/>
            <w:sdtContent>
              <w:p w14:paraId="798B0509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6. Applies theoretical knowledge to analyze issues regarding Turkish and global economies.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79"/>
              <w:id w:val="-809936857"/>
            </w:sdtPr>
            <w:sdtEndPr/>
            <w:sdtContent>
              <w:p w14:paraId="654D2214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80"/>
              <w:id w:val="617959815"/>
              <w:showingPlcHdr/>
            </w:sdtPr>
            <w:sdtEndPr/>
            <w:sdtContent>
              <w:p w14:paraId="5B214430" w14:textId="0AA60BFC" w:rsidR="00FB3030" w:rsidRDefault="0020514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FB3030" w14:paraId="2F0DAFAC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81"/>
              <w:id w:val="92602682"/>
            </w:sdtPr>
            <w:sdtEndPr/>
            <w:sdtContent>
              <w:p w14:paraId="447BEB25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7. Demonstrates proficiency in statistical tools and mainstream software programs to process and evaluate economic data.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84"/>
              <w:id w:val="1408653917"/>
            </w:sdtPr>
            <w:sdtEndPr/>
            <w:sdtContent>
              <w:p w14:paraId="60F8C15B" w14:textId="05EA1A8F" w:rsidR="00FB3030" w:rsidRDefault="008A2504" w:rsidP="008A250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S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14:paraId="421EB4DF" w14:textId="605A955D" w:rsidR="00FB3030" w:rsidRDefault="00570118" w:rsidP="00570118">
            <w:pPr>
              <w:spacing w:before="20" w:after="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Exam, Quiz, software application</w:t>
            </w:r>
          </w:p>
        </w:tc>
      </w:tr>
      <w:tr w:rsidR="00FB3030" w14:paraId="5CD76D40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86"/>
              <w:id w:val="296882800"/>
            </w:sdtPr>
            <w:sdtEndPr/>
            <w:sdtContent>
              <w:p w14:paraId="3B191919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8. Behaves according to scientific and ethical values at all stages of economic analysis: data collection, interpretation and dissemination of findings.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89"/>
              <w:id w:val="-1788960710"/>
            </w:sdtPr>
            <w:sdtEndPr/>
            <w:sdtContent>
              <w:p w14:paraId="4CE4B616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90"/>
              <w:id w:val="588427805"/>
            </w:sdtPr>
            <w:sdtEndPr/>
            <w:sdtContent>
              <w:p w14:paraId="7D2A5A4E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55823588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91"/>
              <w:id w:val="1809979185"/>
            </w:sdtPr>
            <w:sdtEndPr/>
            <w:sdtContent>
              <w:p w14:paraId="4F872776" w14:textId="77777777" w:rsidR="00FB3030" w:rsidRDefault="00221533">
                <w:pPr>
                  <w:spacing w:before="80" w:line="276" w:lineRule="auto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9. Uses written and spoken English effectively (at least CEFR B2 level) to exchange scientific information. 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94"/>
              <w:id w:val="110636300"/>
            </w:sdtPr>
            <w:sdtEndPr/>
            <w:sdtContent>
              <w:p w14:paraId="0F01B356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S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195"/>
              <w:id w:val="2086342548"/>
            </w:sdtPr>
            <w:sdtEndPr/>
            <w:sdtContent>
              <w:p w14:paraId="4F499912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Flipped Learning Activities</w:t>
                </w:r>
              </w:p>
            </w:sdtContent>
          </w:sdt>
        </w:tc>
      </w:tr>
      <w:tr w:rsidR="00FB3030" w14:paraId="36A7A3E4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196"/>
              <w:id w:val="-438768966"/>
            </w:sdtPr>
            <w:sdtEndPr/>
            <w:sdtContent>
              <w:p w14:paraId="7F4C951E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10. Exhibits individual and professional ethical behavior and social responsibility.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199"/>
              <w:id w:val="1258177828"/>
            </w:sdtPr>
            <w:sdtEndPr/>
            <w:sdtContent>
              <w:p w14:paraId="3801A3A0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S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200"/>
              <w:id w:val="-1209568210"/>
            </w:sdtPr>
            <w:sdtEndPr/>
            <w:sdtContent>
              <w:p w14:paraId="31EEF131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Flipped Learning Activities</w:t>
                </w:r>
              </w:p>
            </w:sdtContent>
          </w:sdt>
        </w:tc>
      </w:tr>
      <w:tr w:rsidR="00FB3030" w14:paraId="052E97DC" w14:textId="77777777" w:rsidTr="0052070A">
        <w:trPr>
          <w:trHeight w:val="20"/>
        </w:trPr>
        <w:tc>
          <w:tcPr>
            <w:tcW w:w="7762" w:type="dxa"/>
            <w:gridSpan w:val="3"/>
            <w:shd w:val="clear" w:color="auto" w:fill="DBE5F1"/>
          </w:tcPr>
          <w:sdt>
            <w:sdtPr>
              <w:tag w:val="goog_rdk_201"/>
              <w:id w:val="1434779175"/>
            </w:sdtPr>
            <w:sdtEndPr/>
            <w:sdtContent>
              <w:p w14:paraId="5847396B" w14:textId="77777777" w:rsidR="00FB3030" w:rsidRDefault="00221533">
                <w:pPr>
                  <w:spacing w:before="80"/>
                  <w:jc w:val="both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11. Displays learning skills necessary for further study with a high degree of autonomy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sdt>
            <w:sdtPr>
              <w:tag w:val="goog_rdk_204"/>
              <w:id w:val="-1856797115"/>
            </w:sdtPr>
            <w:sdtEndPr/>
            <w:sdtContent>
              <w:p w14:paraId="3F72A4AC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tag w:val="goog_rdk_205"/>
              <w:id w:val="1876659888"/>
            </w:sdtPr>
            <w:sdtEndPr/>
            <w:sdtContent>
              <w:p w14:paraId="2C243C6B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645DEF1E" w14:textId="77777777" w:rsidTr="0052070A">
        <w:tc>
          <w:tcPr>
            <w:tcW w:w="10313" w:type="dxa"/>
            <w:gridSpan w:val="5"/>
            <w:shd w:val="clear" w:color="auto" w:fill="auto"/>
          </w:tcPr>
          <w:sdt>
            <w:sdtPr>
              <w:tag w:val="goog_rdk_206"/>
              <w:id w:val="1324551755"/>
            </w:sdtPr>
            <w:sdtEndPr/>
            <w:sdtContent>
              <w:p w14:paraId="6784953B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25BFA509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11"/>
              <w:id w:val="-1553299069"/>
            </w:sdtPr>
            <w:sdtEndPr/>
            <w:sdtContent>
              <w:p w14:paraId="02AB4751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Prepared by and Date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12"/>
              <w:id w:val="-827052632"/>
            </w:sdtPr>
            <w:sdtEndPr/>
            <w:sdtContent>
              <w:p w14:paraId="7FDB93BD" w14:textId="5ACEE12E" w:rsidR="00FB3030" w:rsidRDefault="00221533" w:rsidP="007F763D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Ass</w:t>
                </w:r>
                <w:r w:rsidR="007F763D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oc. Prof. </w:t>
                </w:r>
                <w:proofErr w:type="spellStart"/>
                <w:r w:rsidR="007F763D">
                  <w:rPr>
                    <w:rFonts w:ascii="Verdana" w:eastAsia="Verdana" w:hAnsi="Verdana" w:cs="Verdana"/>
                    <w:sz w:val="16"/>
                    <w:szCs w:val="16"/>
                  </w:rPr>
                  <w:t>Firat</w:t>
                </w:r>
                <w:proofErr w:type="spellEnd"/>
                <w:r w:rsidR="007F763D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proofErr w:type="spellStart"/>
                <w:r w:rsidR="007F763D">
                  <w:rPr>
                    <w:rFonts w:ascii="Verdana" w:eastAsia="Verdana" w:hAnsi="Verdana" w:cs="Verdana"/>
                    <w:sz w:val="16"/>
                    <w:szCs w:val="16"/>
                  </w:rPr>
                  <w:t>Bilgel</w:t>
                </w:r>
                <w:proofErr w:type="spellEnd"/>
                <w:r w:rsidR="00263E4E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, </w:t>
                </w:r>
                <w:r w:rsidR="000B0CC3">
                  <w:rPr>
                    <w:rFonts w:ascii="Verdana" w:eastAsia="Verdana" w:hAnsi="Verdana" w:cs="Verdana"/>
                    <w:sz w:val="16"/>
                    <w:szCs w:val="16"/>
                  </w:rPr>
                  <w:t>18</w:t>
                </w:r>
                <w:r w:rsidR="00764D82">
                  <w:rPr>
                    <w:rFonts w:ascii="Verdana" w:eastAsia="Verdana" w:hAnsi="Verdana" w:cs="Verdana"/>
                    <w:sz w:val="16"/>
                    <w:szCs w:val="16"/>
                  </w:rPr>
                  <w:t>.0</w:t>
                </w:r>
                <w:r w:rsidR="000B0CC3">
                  <w:rPr>
                    <w:rFonts w:ascii="Verdana" w:eastAsia="Verdana" w:hAnsi="Verdana" w:cs="Verdana"/>
                    <w:sz w:val="16"/>
                    <w:szCs w:val="16"/>
                  </w:rPr>
                  <w:t>8</w:t>
                </w:r>
                <w:bookmarkStart w:id="1" w:name="_GoBack"/>
                <w:bookmarkEnd w:id="1"/>
                <w:r w:rsidR="00F85F40">
                  <w:rPr>
                    <w:rFonts w:ascii="Verdana" w:eastAsia="Verdana" w:hAnsi="Verdana" w:cs="Verdana"/>
                    <w:sz w:val="16"/>
                    <w:szCs w:val="16"/>
                  </w:rPr>
                  <w:t>.20</w:t>
                </w:r>
                <w:r w:rsidR="00764D82">
                  <w:rPr>
                    <w:rFonts w:ascii="Verdana" w:eastAsia="Verdana" w:hAnsi="Verdana" w:cs="Verdana"/>
                    <w:sz w:val="16"/>
                    <w:szCs w:val="16"/>
                  </w:rPr>
                  <w:t>20</w:t>
                </w:r>
              </w:p>
            </w:sdtContent>
          </w:sdt>
        </w:tc>
      </w:tr>
      <w:tr w:rsidR="00FB3030" w14:paraId="12D968FC" w14:textId="77777777" w:rsidTr="0052070A">
        <w:trPr>
          <w:trHeight w:val="240"/>
        </w:trPr>
        <w:tc>
          <w:tcPr>
            <w:tcW w:w="2242" w:type="dxa"/>
            <w:shd w:val="clear" w:color="auto" w:fill="auto"/>
          </w:tcPr>
          <w:sdt>
            <w:sdtPr>
              <w:tag w:val="goog_rdk_216"/>
              <w:id w:val="-977301238"/>
            </w:sdtPr>
            <w:sdtEndPr/>
            <w:sdtContent>
              <w:p w14:paraId="442B1FEA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17"/>
              <w:id w:val="-2067786890"/>
            </w:sdtPr>
            <w:sdtEndPr/>
            <w:sdtContent>
              <w:p w14:paraId="45741F16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787A502A" w14:textId="77777777" w:rsidTr="0052070A">
        <w:trPr>
          <w:trHeight w:val="280"/>
        </w:trPr>
        <w:tc>
          <w:tcPr>
            <w:tcW w:w="2242" w:type="dxa"/>
            <w:shd w:val="clear" w:color="auto" w:fill="auto"/>
          </w:tcPr>
          <w:sdt>
            <w:sdtPr>
              <w:tag w:val="goog_rdk_221"/>
              <w:id w:val="-611434364"/>
            </w:sdtPr>
            <w:sdtEndPr/>
            <w:sdtContent>
              <w:p w14:paraId="399D44CB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Semester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22"/>
              <w:id w:val="1313132452"/>
            </w:sdtPr>
            <w:sdtEndPr/>
            <w:sdtContent>
              <w:p w14:paraId="6164F0E4" w14:textId="59B9BA5E" w:rsidR="00FB3030" w:rsidRDefault="000B0CC3" w:rsidP="00263E4E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Fall</w:t>
                </w:r>
                <w:r w:rsidR="00221533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 xml:space="preserve"> 20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20</w:t>
                </w:r>
                <w:r w:rsidR="00221533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-20</w:t>
                </w:r>
                <w:r w:rsidR="007F763D"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1</w:t>
                </w:r>
              </w:p>
            </w:sdtContent>
          </w:sdt>
        </w:tc>
      </w:tr>
      <w:tr w:rsidR="00FB3030" w14:paraId="5110B53A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26"/>
              <w:id w:val="586354107"/>
            </w:sdtPr>
            <w:sdtEndPr/>
            <w:sdtContent>
              <w:p w14:paraId="07624656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27"/>
              <w:id w:val="317384250"/>
            </w:sdtPr>
            <w:sdtEndPr/>
            <w:sdtContent>
              <w:p w14:paraId="6030F415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54C46D00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31"/>
              <w:id w:val="-1275401635"/>
            </w:sdtPr>
            <w:sdtEndPr/>
            <w:sdtContent>
              <w:p w14:paraId="0905459E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Name of Instructor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32"/>
              <w:id w:val="1457059255"/>
            </w:sdtPr>
            <w:sdtEndPr/>
            <w:sdtContent>
              <w:sdt>
                <w:sdtPr>
                  <w:tag w:val="goog_rdk_212"/>
                  <w:id w:val="818700970"/>
                </w:sdtPr>
                <w:sdtEndPr/>
                <w:sdtContent>
                  <w:p w14:paraId="2A4C862E" w14:textId="77777777" w:rsidR="00FB3030" w:rsidRPr="007F763D" w:rsidRDefault="007F763D">
                    <w:pPr>
                      <w:spacing w:before="20" w:after="20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Assoc. Prof.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Firat</w:t>
                    </w:r>
                    <w:proofErr w:type="spellEnd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Bilgel</w:t>
                    </w:r>
                    <w:proofErr w:type="spellEnd"/>
                  </w:p>
                </w:sdtContent>
              </w:sdt>
            </w:sdtContent>
          </w:sdt>
        </w:tc>
      </w:tr>
      <w:tr w:rsidR="00FB3030" w14:paraId="1AD26393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36"/>
              <w:id w:val="-452707798"/>
            </w:sdtPr>
            <w:sdtEndPr/>
            <w:sdtContent>
              <w:p w14:paraId="0E966E1F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237"/>
              <w:id w:val="-1348097938"/>
            </w:sdtPr>
            <w:sdtEndPr/>
            <w:sdtContent>
              <w:p w14:paraId="3C0B5BED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  <w:tr w:rsidR="00FB3030" w14:paraId="096AA584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41"/>
              <w:id w:val="-136269759"/>
            </w:sdtPr>
            <w:sdtEndPr/>
            <w:sdtContent>
              <w:p w14:paraId="1442B507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Course Contents</w:t>
                </w: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42"/>
              <w:id w:val="501244053"/>
            </w:sdtPr>
            <w:sdtEndPr/>
            <w:sdtContent>
              <w:p w14:paraId="5E2790FA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Week 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tag w:val="goog_rdk_243"/>
              <w:id w:val="-1768229350"/>
            </w:sdtPr>
            <w:sdtEndPr/>
            <w:sdtContent>
              <w:p w14:paraId="2EF1B2F1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Topic</w:t>
                </w:r>
              </w:p>
            </w:sdtContent>
          </w:sdt>
        </w:tc>
      </w:tr>
      <w:tr w:rsidR="00FB3030" w14:paraId="07894572" w14:textId="77777777" w:rsidTr="0052070A">
        <w:trPr>
          <w:trHeight w:val="240"/>
        </w:trPr>
        <w:tc>
          <w:tcPr>
            <w:tcW w:w="2242" w:type="dxa"/>
            <w:shd w:val="clear" w:color="auto" w:fill="auto"/>
          </w:tcPr>
          <w:sdt>
            <w:sdtPr>
              <w:tag w:val="goog_rdk_246"/>
              <w:id w:val="-1565262937"/>
            </w:sdtPr>
            <w:sdtEndPr/>
            <w:sdtContent>
              <w:p w14:paraId="5B5C63E3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47"/>
              <w:id w:val="-1352798708"/>
            </w:sdtPr>
            <w:sdtEndPr/>
            <w:sdtContent>
              <w:p w14:paraId="0270D861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48"/>
              <w:id w:val="-1333053131"/>
            </w:sdtPr>
            <w:sdtEndPr/>
            <w:sdtContent>
              <w:p w14:paraId="625F92A2" w14:textId="553152A6" w:rsidR="00FB3030" w:rsidRPr="004023E5" w:rsidRDefault="00263E4E" w:rsidP="00517AA0">
                <w:pPr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Introduction</w:t>
                </w:r>
                <w:r w:rsidR="008D3AAE"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to Causality</w:t>
                </w:r>
              </w:p>
            </w:sdtContent>
          </w:sdt>
        </w:tc>
      </w:tr>
      <w:tr w:rsidR="00FB3030" w14:paraId="7C69B6EE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51"/>
              <w:id w:val="-247119425"/>
            </w:sdtPr>
            <w:sdtEndPr/>
            <w:sdtContent>
              <w:p w14:paraId="3839CBCE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52"/>
              <w:id w:val="-1913306833"/>
            </w:sdtPr>
            <w:sdtEndPr/>
            <w:sdtContent>
              <w:p w14:paraId="1C4C69D1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2.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54"/>
              <w:id w:val="1168909878"/>
            </w:sdtPr>
            <w:sdtEndPr/>
            <w:sdtContent>
              <w:p w14:paraId="3A843172" w14:textId="4D8C5B9D" w:rsidR="00FB3030" w:rsidRPr="000D204D" w:rsidRDefault="00B66627" w:rsidP="00517AA0">
                <w:pPr>
                  <w:shd w:val="clear" w:color="auto" w:fill="FFFFFF"/>
                  <w:jc w:val="both"/>
                  <w:rPr>
                    <w:rFonts w:ascii="Verdana" w:eastAsia="Arial" w:hAnsi="Verdana" w:cs="Arial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tag w:val="goog_rdk_253"/>
                    <w:id w:val="-369066282"/>
                  </w:sdtPr>
                  <w:sdtEndPr/>
                  <w:sdtContent>
                    <w:r w:rsidR="00263E4E"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</w:rPr>
                      <w:t>The Ladder of Causation</w:t>
                    </w:r>
                  </w:sdtContent>
                </w:sdt>
              </w:p>
            </w:sdtContent>
          </w:sdt>
        </w:tc>
      </w:tr>
      <w:tr w:rsidR="00FB3030" w14:paraId="03E324EC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57"/>
              <w:id w:val="589125532"/>
            </w:sdtPr>
            <w:sdtEndPr/>
            <w:sdtContent>
              <w:p w14:paraId="7E9BC477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58"/>
              <w:id w:val="1226337198"/>
            </w:sdtPr>
            <w:sdtEndPr/>
            <w:sdtContent>
              <w:p w14:paraId="38CCFABF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3.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59"/>
              <w:id w:val="1294322531"/>
            </w:sdtPr>
            <w:sdtEndPr/>
            <w:sdtContent>
              <w:p w14:paraId="15B2B554" w14:textId="2FCCD202" w:rsidR="00FB3030" w:rsidRPr="00263E4E" w:rsidRDefault="00263E4E" w:rsidP="00517AA0">
                <w:pP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The Genesis of Causal Inference</w:t>
                </w:r>
              </w:p>
            </w:sdtContent>
          </w:sdt>
        </w:tc>
      </w:tr>
      <w:tr w:rsidR="00FB3030" w14:paraId="4A3F8FBD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63"/>
              <w:id w:val="-819647589"/>
            </w:sdtPr>
            <w:sdtEndPr/>
            <w:sdtContent>
              <w:p w14:paraId="3C0C1733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64"/>
              <w:id w:val="970018258"/>
            </w:sdtPr>
            <w:sdtEndPr/>
            <w:sdtContent>
              <w:p w14:paraId="36E2D279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4.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65"/>
              <w:id w:val="-801298682"/>
            </w:sdtPr>
            <w:sdtEndPr/>
            <w:sdtContent>
              <w:p w14:paraId="36B148B8" w14:textId="53E82CAD" w:rsidR="00FB3030" w:rsidRPr="000D204D" w:rsidRDefault="00263E4E" w:rsidP="00517AA0">
                <w:pPr>
                  <w:shd w:val="clear" w:color="auto" w:fill="FFFFFF"/>
                  <w:jc w:val="both"/>
                  <w:rPr>
                    <w:rFonts w:ascii="Verdana" w:eastAsia="Arial" w:hAnsi="Verdana" w:cs="Arial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Pearl’s Causal Framework: Directed Acyclic Graphs (DAG) – Part I</w:t>
                </w:r>
              </w:p>
            </w:sdtContent>
          </w:sdt>
        </w:tc>
      </w:tr>
      <w:tr w:rsidR="00FB3030" w14:paraId="72F7945D" w14:textId="77777777" w:rsidTr="0052070A">
        <w:trPr>
          <w:trHeight w:val="280"/>
        </w:trPr>
        <w:tc>
          <w:tcPr>
            <w:tcW w:w="2242" w:type="dxa"/>
            <w:shd w:val="clear" w:color="auto" w:fill="auto"/>
          </w:tcPr>
          <w:sdt>
            <w:sdtPr>
              <w:tag w:val="goog_rdk_268"/>
              <w:id w:val="1362623191"/>
            </w:sdtPr>
            <w:sdtEndPr/>
            <w:sdtContent>
              <w:p w14:paraId="037A17C9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69"/>
              <w:id w:val="-2020305101"/>
            </w:sdtPr>
            <w:sdtEndPr/>
            <w:sdtContent>
              <w:p w14:paraId="7DEF307D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5.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70"/>
              <w:id w:val="-442533191"/>
            </w:sdtPr>
            <w:sdtEndPr/>
            <w:sdtContent>
              <w:sdt>
                <w:sdtPr>
                  <w:rPr>
                    <w:rFonts w:ascii="Verdana" w:hAnsi="Verdana"/>
                    <w:sz w:val="16"/>
                    <w:szCs w:val="16"/>
                  </w:rPr>
                  <w:tag w:val="goog_rdk_265"/>
                  <w:id w:val="-763755653"/>
                </w:sdtPr>
                <w:sdtEndPr/>
                <w:sdtContent>
                  <w:p w14:paraId="5C242DA2" w14:textId="310550DE" w:rsidR="00FB3030" w:rsidRPr="0052070A" w:rsidRDefault="00263E4E" w:rsidP="00517AA0">
                    <w:pPr>
                      <w:shd w:val="clear" w:color="auto" w:fill="FFFFFF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Pearl’s Causal Framework: Directed Acyclic Graphs (DAG) – Part II</w:t>
                    </w:r>
                  </w:p>
                </w:sdtContent>
              </w:sdt>
            </w:sdtContent>
          </w:sdt>
        </w:tc>
      </w:tr>
      <w:tr w:rsidR="00FB3030" w14:paraId="65F144F7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73"/>
              <w:id w:val="1433015908"/>
            </w:sdtPr>
            <w:sdtEndPr/>
            <w:sdtContent>
              <w:p w14:paraId="1F039EEF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74"/>
              <w:id w:val="962461427"/>
            </w:sdtPr>
            <w:sdtEndPr/>
            <w:sdtContent>
              <w:p w14:paraId="68F50712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6.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p w14:paraId="492D3258" w14:textId="1B1B9266" w:rsidR="000D204D" w:rsidRPr="000D204D" w:rsidRDefault="00263E4E" w:rsidP="00263E4E">
            <w:pPr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DAGs in Action: Using the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dagitty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software</w:t>
            </w:r>
          </w:p>
        </w:tc>
      </w:tr>
      <w:tr w:rsidR="00FB3030" w14:paraId="1D5E4AF0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79"/>
              <w:id w:val="1744750546"/>
            </w:sdtPr>
            <w:sdtEndPr/>
            <w:sdtContent>
              <w:p w14:paraId="73EFA041" w14:textId="76E6B33B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80"/>
              <w:id w:val="681014119"/>
            </w:sdtPr>
            <w:sdtEndPr/>
            <w:sdtContent>
              <w:p w14:paraId="4AE3C65D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7.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p w14:paraId="1F3DB53B" w14:textId="0BCC191E" w:rsidR="00FB3030" w:rsidRPr="00263E4E" w:rsidRDefault="00263E4E" w:rsidP="00263E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Paradoxes and Causation</w:t>
            </w:r>
          </w:p>
        </w:tc>
      </w:tr>
      <w:tr w:rsidR="00FB3030" w14:paraId="7E50171F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84"/>
              <w:id w:val="1317913397"/>
            </w:sdtPr>
            <w:sdtEndPr/>
            <w:sdtContent>
              <w:p w14:paraId="456D9CFF" w14:textId="6D487772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85"/>
              <w:id w:val="574866441"/>
            </w:sdtPr>
            <w:sdtEndPr/>
            <w:sdtContent>
              <w:p w14:paraId="192CCB3D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8.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86"/>
              <w:id w:val="112491548"/>
            </w:sdtPr>
            <w:sdtEndPr/>
            <w:sdtContent>
              <w:sdt>
                <w:sdtPr>
                  <w:rPr>
                    <w:rFonts w:ascii="Verdana" w:hAnsi="Verdana"/>
                    <w:sz w:val="16"/>
                    <w:szCs w:val="16"/>
                  </w:rPr>
                  <w:tag w:val="goog_rdk_281"/>
                  <w:id w:val="-1602712489"/>
                </w:sdtPr>
                <w:sdtEndPr/>
                <w:sdtContent>
                  <w:p w14:paraId="667DAC83" w14:textId="242C3F14" w:rsidR="00FB3030" w:rsidRPr="0052070A" w:rsidRDefault="00263E4E" w:rsidP="00263E4E">
                    <w:pPr>
                      <w:shd w:val="clear" w:color="auto" w:fill="FFFFFF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Midterm</w:t>
                    </w:r>
                  </w:p>
                </w:sdtContent>
              </w:sdt>
            </w:sdtContent>
          </w:sdt>
        </w:tc>
      </w:tr>
      <w:tr w:rsidR="00FB3030" w14:paraId="42F4D87A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89"/>
              <w:id w:val="-1625454301"/>
            </w:sdtPr>
            <w:sdtEndPr/>
            <w:sdtContent>
              <w:p w14:paraId="6193F1ED" w14:textId="66E575C0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90"/>
              <w:id w:val="1927613636"/>
            </w:sdtPr>
            <w:sdtEndPr/>
            <w:sdtContent>
              <w:p w14:paraId="03B50012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9.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91"/>
              <w:id w:val="394484782"/>
            </w:sdtPr>
            <w:sdtEndPr/>
            <w:sdtContent>
              <w:p w14:paraId="51D06664" w14:textId="6A494E8A" w:rsidR="00FB3030" w:rsidRPr="004023E5" w:rsidRDefault="00263E4E" w:rsidP="00517AA0">
                <w:r>
                  <w:rPr>
                    <w:rFonts w:ascii="Verdana" w:hAnsi="Verdana"/>
                    <w:sz w:val="16"/>
                    <w:szCs w:val="16"/>
                  </w:rPr>
                  <w:t>Rubin’s Causal Framework: Potential Outcomes – Part I</w:t>
                </w:r>
              </w:p>
            </w:sdtContent>
          </w:sdt>
        </w:tc>
      </w:tr>
      <w:tr w:rsidR="00FB3030" w14:paraId="138BFF69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294"/>
              <w:id w:val="-1293824170"/>
            </w:sdtPr>
            <w:sdtEndPr/>
            <w:sdtContent>
              <w:p w14:paraId="4621AB78" w14:textId="1DAC6F2B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295"/>
              <w:id w:val="1940945261"/>
            </w:sdtPr>
            <w:sdtEndPr/>
            <w:sdtContent>
              <w:p w14:paraId="14BBEAB2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10.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291"/>
              <w:id w:val="292330291"/>
            </w:sdtPr>
            <w:sdtEndPr/>
            <w:sdtContent>
              <w:p w14:paraId="6AECA53D" w14:textId="18D051D6" w:rsidR="00FB3030" w:rsidRPr="00263E4E" w:rsidRDefault="00263E4E" w:rsidP="00517AA0">
                <w:r>
                  <w:rPr>
                    <w:rFonts w:ascii="Verdana" w:hAnsi="Verdana"/>
                    <w:sz w:val="16"/>
                    <w:szCs w:val="16"/>
                  </w:rPr>
                  <w:t>Rubin’s Causal Framework: Potential Outcomes – Part II</w:t>
                </w:r>
              </w:p>
            </w:sdtContent>
          </w:sdt>
        </w:tc>
      </w:tr>
      <w:tr w:rsidR="00FB3030" w14:paraId="74F20BA7" w14:textId="77777777" w:rsidTr="0052070A">
        <w:trPr>
          <w:trHeight w:val="280"/>
        </w:trPr>
        <w:tc>
          <w:tcPr>
            <w:tcW w:w="2242" w:type="dxa"/>
            <w:shd w:val="clear" w:color="auto" w:fill="auto"/>
          </w:tcPr>
          <w:sdt>
            <w:sdtPr>
              <w:tag w:val="goog_rdk_300"/>
              <w:id w:val="1678314291"/>
            </w:sdtPr>
            <w:sdtEndPr/>
            <w:sdtContent>
              <w:p w14:paraId="7CD2287F" w14:textId="55E6EBD9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301"/>
              <w:id w:val="-273792484"/>
            </w:sdtPr>
            <w:sdtEndPr/>
            <w:sdtContent>
              <w:p w14:paraId="256889AC" w14:textId="77777777" w:rsidR="00FB3030" w:rsidRDefault="00221533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11.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302"/>
              <w:id w:val="1990899511"/>
            </w:sdtPr>
            <w:sdtEndPr/>
            <w:sdtContent>
              <w:p w14:paraId="367656F0" w14:textId="126F0D46" w:rsidR="00FB3030" w:rsidRPr="000D204D" w:rsidRDefault="002A7A74" w:rsidP="00517AA0">
                <w:pPr>
                  <w:shd w:val="clear" w:color="auto" w:fill="FFFFFF"/>
                  <w:jc w:val="both"/>
                  <w:rPr>
                    <w:rFonts w:ascii="Verdana" w:eastAsia="Arial" w:hAnsi="Verdana" w:cs="Arial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Randomized Controlled Trials</w:t>
                </w:r>
              </w:p>
            </w:sdtContent>
          </w:sdt>
        </w:tc>
      </w:tr>
      <w:tr w:rsidR="002A7A74" w14:paraId="4E5EF2B3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05"/>
              <w:id w:val="468796177"/>
            </w:sdtPr>
            <w:sdtEndPr/>
            <w:sdtContent>
              <w:p w14:paraId="04B5F70A" w14:textId="77777777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306"/>
              <w:id w:val="705451076"/>
            </w:sdtPr>
            <w:sdtEndPr/>
            <w:sdtContent>
              <w:p w14:paraId="53D2E75D" w14:textId="77777777" w:rsidR="002A7A74" w:rsidRDefault="002A7A74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12.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307"/>
              <w:id w:val="948199200"/>
            </w:sdtPr>
            <w:sdtEndPr/>
            <w:sdtContent>
              <w:p w14:paraId="5D02C57B" w14:textId="5882DD73" w:rsidR="002A7A74" w:rsidRPr="0052070A" w:rsidRDefault="00B66627" w:rsidP="00263E4E">
                <w:pPr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tag w:val="goog_rdk_297"/>
                    <w:id w:val="-1419238545"/>
                  </w:sdtPr>
                  <w:sdtEndPr/>
                  <w:sdtContent>
                    <w:r w:rsidR="002A7A74">
                      <w:rPr>
                        <w:rFonts w:ascii="Verdana" w:hAnsi="Verdana"/>
                        <w:sz w:val="16"/>
                        <w:szCs w:val="16"/>
                      </w:rPr>
                      <w:t>Counterfactuals</w:t>
                    </w:r>
                  </w:sdtContent>
                </w:sdt>
              </w:p>
            </w:sdtContent>
          </w:sdt>
        </w:tc>
      </w:tr>
      <w:tr w:rsidR="002A7A74" w14:paraId="7C237B13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10"/>
              <w:id w:val="103163684"/>
            </w:sdtPr>
            <w:sdtEndPr/>
            <w:sdtContent>
              <w:p w14:paraId="2B918FE6" w14:textId="77777777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311"/>
              <w:id w:val="-653911797"/>
            </w:sdtPr>
            <w:sdtEndPr/>
            <w:sdtContent>
              <w:p w14:paraId="0A4A405A" w14:textId="77777777" w:rsidR="002A7A74" w:rsidRDefault="002A7A74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13.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307"/>
              <w:id w:val="491833517"/>
            </w:sdtPr>
            <w:sdtEndPr/>
            <w:sdtContent>
              <w:p w14:paraId="5D936F58" w14:textId="74F01226" w:rsidR="002A7A74" w:rsidRPr="00263E4E" w:rsidRDefault="00B66627" w:rsidP="00517AA0">
                <w:pPr>
                  <w:rPr>
                    <w:rFonts w:ascii="Verdana" w:hAnsi="Verdana"/>
                    <w:sz w:val="16"/>
                    <w:szCs w:val="16"/>
                  </w:rPr>
                </w:pPr>
                <w:sdt>
                  <w:sdtPr>
                    <w:rPr>
                      <w:rFonts w:ascii="Verdana" w:hAnsi="Verdana"/>
                      <w:sz w:val="16"/>
                      <w:szCs w:val="16"/>
                    </w:rPr>
                    <w:tag w:val="goog_rdk_297"/>
                    <w:id w:val="-179050124"/>
                  </w:sdtPr>
                  <w:sdtEndPr/>
                  <w:sdtContent>
                    <w:r w:rsidR="002A7A74">
                      <w:rPr>
                        <w:rFonts w:ascii="Verdana" w:hAnsi="Verdana"/>
                        <w:sz w:val="16"/>
                        <w:szCs w:val="16"/>
                      </w:rPr>
                      <w:t>Counterfactuals and the Law</w:t>
                    </w:r>
                  </w:sdtContent>
                </w:sdt>
              </w:p>
            </w:sdtContent>
          </w:sdt>
        </w:tc>
      </w:tr>
      <w:tr w:rsidR="002A7A74" w14:paraId="6F4DF16B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15"/>
              <w:id w:val="1339350232"/>
            </w:sdtPr>
            <w:sdtEndPr/>
            <w:sdtContent>
              <w:p w14:paraId="78358E9F" w14:textId="77777777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1253" w:type="dxa"/>
            <w:shd w:val="clear" w:color="auto" w:fill="auto"/>
          </w:tcPr>
          <w:sdt>
            <w:sdtPr>
              <w:tag w:val="goog_rdk_316"/>
              <w:id w:val="-1319645959"/>
            </w:sdtPr>
            <w:sdtEndPr/>
            <w:sdtContent>
              <w:p w14:paraId="39AD5A61" w14:textId="77777777" w:rsidR="002A7A74" w:rsidRDefault="002A7A74">
                <w:pPr>
                  <w:spacing w:before="20" w:after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14.</w:t>
                </w:r>
              </w:p>
            </w:sdtContent>
          </w:sdt>
        </w:tc>
        <w:tc>
          <w:tcPr>
            <w:tcW w:w="6818" w:type="dxa"/>
            <w:gridSpan w:val="3"/>
            <w:shd w:val="clear" w:color="auto" w:fill="auto"/>
          </w:tcPr>
          <w:sdt>
            <w:sdtPr>
              <w:rPr>
                <w:rFonts w:ascii="Verdana" w:hAnsi="Verdana"/>
                <w:sz w:val="16"/>
                <w:szCs w:val="16"/>
              </w:rPr>
              <w:tag w:val="goog_rdk_317"/>
              <w:id w:val="-580527240"/>
            </w:sdtPr>
            <w:sdtEndPr/>
            <w:sdtContent>
              <w:p w14:paraId="4A711560" w14:textId="0745F6BE" w:rsidR="002A7A74" w:rsidRPr="000D204D" w:rsidRDefault="002A7A74" w:rsidP="00517AA0">
                <w:pPr>
                  <w:spacing w:before="20" w:after="20"/>
                  <w:rPr>
                    <w:rFonts w:ascii="Verdana" w:eastAsia="Arial" w:hAnsi="Verdana" w:cs="Arial"/>
                    <w:sz w:val="16"/>
                    <w:szCs w:val="16"/>
                  </w:rPr>
                </w:pPr>
                <w:r>
                  <w:rPr>
                    <w:rFonts w:ascii="Verdana" w:eastAsia="Arial" w:hAnsi="Verdana" w:cs="Arial"/>
                    <w:sz w:val="16"/>
                    <w:szCs w:val="16"/>
                  </w:rPr>
                  <w:t>Machine Learning and Artificial Intelligence</w:t>
                </w:r>
              </w:p>
            </w:sdtContent>
          </w:sdt>
        </w:tc>
      </w:tr>
      <w:tr w:rsidR="003436E9" w14:paraId="28B1FC99" w14:textId="77777777" w:rsidTr="0052070A">
        <w:tc>
          <w:tcPr>
            <w:tcW w:w="2242" w:type="dxa"/>
            <w:shd w:val="clear" w:color="auto" w:fill="auto"/>
          </w:tcPr>
          <w:p w14:paraId="16C52F70" w14:textId="77777777" w:rsidR="003436E9" w:rsidRDefault="003436E9">
            <w:pPr>
              <w:spacing w:before="20" w:after="20"/>
            </w:pPr>
          </w:p>
        </w:tc>
        <w:tc>
          <w:tcPr>
            <w:tcW w:w="1253" w:type="dxa"/>
            <w:shd w:val="clear" w:color="auto" w:fill="auto"/>
          </w:tcPr>
          <w:p w14:paraId="25B9A545" w14:textId="2BBF71E0" w:rsidR="003436E9" w:rsidRPr="003436E9" w:rsidRDefault="003436E9">
            <w:pPr>
              <w:spacing w:before="20" w:after="20"/>
              <w:rPr>
                <w:rFonts w:ascii="Verdana" w:eastAsia="Verdana" w:hAnsi="Verdana" w:cs="Verdana"/>
                <w:sz w:val="16"/>
                <w:szCs w:val="16"/>
              </w:rPr>
            </w:pPr>
            <w:r w:rsidRPr="003436E9">
              <w:rPr>
                <w:rFonts w:ascii="Verdana" w:eastAsia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818" w:type="dxa"/>
            <w:gridSpan w:val="3"/>
            <w:shd w:val="clear" w:color="auto" w:fill="auto"/>
          </w:tcPr>
          <w:p w14:paraId="5E0609C7" w14:textId="5D62A9B8" w:rsidR="003436E9" w:rsidRDefault="003436E9" w:rsidP="00517AA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Final Examination Period</w:t>
            </w:r>
          </w:p>
        </w:tc>
      </w:tr>
      <w:tr w:rsidR="003436E9" w14:paraId="7950CC6D" w14:textId="77777777" w:rsidTr="0052070A">
        <w:tc>
          <w:tcPr>
            <w:tcW w:w="2242" w:type="dxa"/>
            <w:shd w:val="clear" w:color="auto" w:fill="auto"/>
          </w:tcPr>
          <w:p w14:paraId="4CFF90E9" w14:textId="77777777" w:rsidR="003436E9" w:rsidRDefault="003436E9">
            <w:pPr>
              <w:spacing w:before="20" w:after="20"/>
            </w:pPr>
          </w:p>
        </w:tc>
        <w:tc>
          <w:tcPr>
            <w:tcW w:w="1253" w:type="dxa"/>
            <w:shd w:val="clear" w:color="auto" w:fill="auto"/>
          </w:tcPr>
          <w:p w14:paraId="0367262C" w14:textId="6A807703" w:rsidR="003436E9" w:rsidRPr="003436E9" w:rsidRDefault="003436E9">
            <w:pPr>
              <w:spacing w:before="20" w:after="20"/>
              <w:rPr>
                <w:rFonts w:ascii="Verdana" w:eastAsia="Verdana" w:hAnsi="Verdana" w:cs="Verdana"/>
                <w:sz w:val="16"/>
                <w:szCs w:val="16"/>
              </w:rPr>
            </w:pPr>
            <w:r w:rsidRPr="003436E9">
              <w:rPr>
                <w:rFonts w:ascii="Verdana" w:eastAsia="Verdana" w:hAnsi="Verdana" w:cs="Verdana"/>
                <w:sz w:val="16"/>
                <w:szCs w:val="16"/>
              </w:rPr>
              <w:t xml:space="preserve">16. </w:t>
            </w:r>
          </w:p>
        </w:tc>
        <w:tc>
          <w:tcPr>
            <w:tcW w:w="6818" w:type="dxa"/>
            <w:gridSpan w:val="3"/>
            <w:shd w:val="clear" w:color="auto" w:fill="auto"/>
          </w:tcPr>
          <w:p w14:paraId="27300C33" w14:textId="3D2A896E" w:rsidR="003436E9" w:rsidRDefault="003436E9" w:rsidP="00517AA0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Final Examination Period</w:t>
            </w:r>
          </w:p>
        </w:tc>
      </w:tr>
      <w:tr w:rsidR="002A7A74" w14:paraId="1E0F1ACB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30"/>
              <w:id w:val="-1028173007"/>
            </w:sdtPr>
            <w:sdtEndPr/>
            <w:sdtContent>
              <w:p w14:paraId="73C3FCFC" w14:textId="77777777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31"/>
              <w:id w:val="-1047057121"/>
              <w:showingPlcHdr/>
            </w:sdtPr>
            <w:sdtEndPr/>
            <w:sdtContent>
              <w:p w14:paraId="40CD464F" w14:textId="6CF9356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2A7A74" w14:paraId="739B8170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35"/>
              <w:id w:val="1599981710"/>
            </w:sdtPr>
            <w:sdtEndPr/>
            <w:sdtContent>
              <w:p w14:paraId="4483AC45" w14:textId="4D0D42A3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Required</w:t>
                </w:r>
              </w:p>
            </w:sdtContent>
          </w:sdt>
          <w:sdt>
            <w:sdtPr>
              <w:tag w:val="goog_rdk_336"/>
              <w:id w:val="1304435797"/>
            </w:sdtPr>
            <w:sdtEndPr/>
            <w:sdtContent>
              <w:p w14:paraId="0A74BAB2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Readings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37"/>
              <w:id w:val="610798069"/>
            </w:sdtPr>
            <w:sdtEndPr/>
            <w:sdtContent>
              <w:p w14:paraId="01A27655" w14:textId="7E97AE25" w:rsidR="002A7A74" w:rsidRDefault="002A7A74" w:rsidP="007771F6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771F6">
                  <w:rPr>
                    <w:rFonts w:ascii="Verdana" w:hAnsi="Verdana"/>
                    <w:sz w:val="16"/>
                    <w:szCs w:val="16"/>
                  </w:rPr>
                  <w:t>Pearl, J. and Mackenzie, D. (2018) The Book of Why: The New Science of Cause and Effect, N</w:t>
                </w:r>
                <w:r>
                  <w:rPr>
                    <w:rFonts w:ascii="Verdana" w:hAnsi="Verdana"/>
                    <w:sz w:val="16"/>
                    <w:szCs w:val="16"/>
                  </w:rPr>
                  <w:t xml:space="preserve">ew </w:t>
                </w:r>
                <w:r>
                  <w:rPr>
                    <w:rFonts w:ascii="Verdana" w:hAnsi="Verdana"/>
                    <w:sz w:val="16"/>
                    <w:szCs w:val="16"/>
                  </w:rPr>
                  <w:lastRenderedPageBreak/>
                  <w:t>York: Basic Books, Chapters 1-6, 8-10</w:t>
                </w:r>
              </w:p>
              <w:p w14:paraId="1EE8668D" w14:textId="77777777" w:rsidR="002A7A74" w:rsidRPr="007771F6" w:rsidRDefault="002A7A74" w:rsidP="007771F6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39C90155" w14:textId="77777777" w:rsidR="002A7A74" w:rsidRDefault="002A7A74" w:rsidP="0052070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7771F6">
                  <w:rPr>
                    <w:rFonts w:ascii="Verdana" w:hAnsi="Verdana"/>
                    <w:sz w:val="16"/>
                    <w:szCs w:val="16"/>
                  </w:rPr>
                  <w:t xml:space="preserve">Rubin, D.B. and </w:t>
                </w:r>
                <w:proofErr w:type="spellStart"/>
                <w:r w:rsidRPr="007771F6">
                  <w:rPr>
                    <w:rFonts w:ascii="Verdana" w:hAnsi="Verdana"/>
                    <w:sz w:val="16"/>
                    <w:szCs w:val="16"/>
                  </w:rPr>
                  <w:t>Imbens</w:t>
                </w:r>
                <w:proofErr w:type="spellEnd"/>
                <w:r w:rsidRPr="007771F6">
                  <w:rPr>
                    <w:rFonts w:ascii="Verdana" w:hAnsi="Verdana"/>
                    <w:sz w:val="16"/>
                    <w:szCs w:val="16"/>
                  </w:rPr>
                  <w:t>, G.W. (2015) Causal Inference in Statistics and in the Social and Biomedical Sciences. New York: Cambridge University Press</w:t>
                </w:r>
                <w:r>
                  <w:rPr>
                    <w:rFonts w:ascii="Verdana" w:hAnsi="Verdana"/>
                    <w:sz w:val="16"/>
                    <w:szCs w:val="16"/>
                  </w:rPr>
                  <w:t>, Chapters 1-3</w:t>
                </w:r>
              </w:p>
              <w:p w14:paraId="009E71C1" w14:textId="77777777" w:rsidR="002A7A74" w:rsidRDefault="002A7A74" w:rsidP="0052070A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14:paraId="7ACBB2E9" w14:textId="1E572F0D" w:rsidR="002A7A74" w:rsidRPr="007771F6" w:rsidRDefault="002A7A74" w:rsidP="0052070A">
                <w:pPr>
                  <w:rPr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 xml:space="preserve">Pearl, J., </w:t>
                </w:r>
                <w:proofErr w:type="spellStart"/>
                <w:r>
                  <w:rPr>
                    <w:rFonts w:ascii="Verdana" w:hAnsi="Verdana"/>
                    <w:sz w:val="16"/>
                    <w:szCs w:val="16"/>
                  </w:rPr>
                  <w:t>Gylmour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</w:rPr>
                  <w:t>, M. and Jewell, N.P. (2016) Causal Inference in Statistics. A Primer. Wiley</w:t>
                </w:r>
              </w:p>
            </w:sdtContent>
          </w:sdt>
        </w:tc>
      </w:tr>
      <w:tr w:rsidR="002A7A74" w14:paraId="29296732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42"/>
              <w:id w:val="-930344998"/>
            </w:sdtPr>
            <w:sdtEndPr/>
            <w:sdtContent>
              <w:p w14:paraId="2FC19C00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Teaching Methods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43"/>
              <w:id w:val="2027444351"/>
            </w:sdtPr>
            <w:sdtEndPr/>
            <w:sdtContent>
              <w:p w14:paraId="318A7EA6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Flipped classroom</w:t>
                </w:r>
              </w:p>
            </w:sdtContent>
          </w:sdt>
        </w:tc>
      </w:tr>
      <w:tr w:rsidR="002A7A74" w14:paraId="205450CE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47"/>
              <w:id w:val="1770577186"/>
            </w:sdtPr>
            <w:sdtEndPr/>
            <w:sdtContent>
              <w:p w14:paraId="3468A82E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Homework and Projects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48"/>
              <w:id w:val="-651376211"/>
            </w:sdtPr>
            <w:sdtEndPr/>
            <w:sdtContent>
              <w:sdt>
                <w:sdtPr>
                  <w:tag w:val="goog_rdk_353"/>
                  <w:id w:val="1103458400"/>
                </w:sdtPr>
                <w:sdtEndPr/>
                <w:sdtContent>
                  <w:p w14:paraId="2E08BD56" w14:textId="0461FBF1" w:rsidR="002A7A74" w:rsidRPr="00490D66" w:rsidRDefault="002A7A74" w:rsidP="00856F41">
                    <w:pPr>
                      <w:tabs>
                        <w:tab w:val="left" w:pos="1912"/>
                      </w:tabs>
                      <w:spacing w:before="20" w:after="20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Yes</w:t>
                    </w:r>
                  </w:p>
                </w:sdtContent>
              </w:sdt>
            </w:sdtContent>
          </w:sdt>
        </w:tc>
      </w:tr>
      <w:tr w:rsidR="002A7A74" w14:paraId="5E39A86C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52"/>
              <w:id w:val="1213935021"/>
            </w:sdtPr>
            <w:sdtEndPr/>
            <w:sdtContent>
              <w:p w14:paraId="5DACAA07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Laboratory Work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53"/>
              <w:id w:val="-1658296963"/>
            </w:sdtPr>
            <w:sdtEndPr/>
            <w:sdtContent>
              <w:p w14:paraId="4403BB6A" w14:textId="77777777" w:rsidR="002A7A74" w:rsidRDefault="002A7A74">
                <w:pPr>
                  <w:tabs>
                    <w:tab w:val="left" w:pos="1912"/>
                  </w:tabs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None</w:t>
                </w:r>
              </w:p>
            </w:sdtContent>
          </w:sdt>
        </w:tc>
      </w:tr>
      <w:tr w:rsidR="002A7A74" w14:paraId="20E5E46F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57"/>
              <w:id w:val="-1088151790"/>
            </w:sdtPr>
            <w:sdtEndPr/>
            <w:sdtContent>
              <w:p w14:paraId="64FF2C0C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Computer Use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58"/>
              <w:id w:val="1006551849"/>
            </w:sdtPr>
            <w:sdtEndPr/>
            <w:sdtContent>
              <w:p w14:paraId="2C49A905" w14:textId="2EB5DE63" w:rsidR="002A7A74" w:rsidRDefault="002A7A74" w:rsidP="005D027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Yes</w:t>
                </w:r>
              </w:p>
            </w:sdtContent>
          </w:sdt>
        </w:tc>
      </w:tr>
      <w:tr w:rsidR="002A7A74" w14:paraId="6BC0CDE9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62"/>
              <w:id w:val="1861464338"/>
            </w:sdtPr>
            <w:sdtEndPr/>
            <w:sdtContent>
              <w:p w14:paraId="2E7931F8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Other Activities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63"/>
              <w:id w:val="822541608"/>
            </w:sdtPr>
            <w:sdtEndPr/>
            <w:sdtContent>
              <w:p w14:paraId="7A7EC10B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None</w:t>
                </w:r>
              </w:p>
            </w:sdtContent>
          </w:sdt>
        </w:tc>
      </w:tr>
      <w:tr w:rsidR="002A7A74" w14:paraId="4F873D86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67"/>
              <w:id w:val="1281689668"/>
            </w:sdtPr>
            <w:sdtEndPr/>
            <w:sdtContent>
              <w:p w14:paraId="5EA85ADB" w14:textId="77777777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Assessment Methods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68"/>
              <w:id w:val="1940099067"/>
            </w:sdtPr>
            <w:sdtEndPr/>
            <w:sdtContent>
              <w:p w14:paraId="6D7A1B2A" w14:textId="3A8D7BC1" w:rsidR="002A7A74" w:rsidRPr="00137BC9" w:rsidRDefault="002A7A7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after="20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 w:rsidRPr="00137BC9">
                  <w:rPr>
                    <w:rFonts w:ascii="Verdana" w:hAnsi="Verdana"/>
                    <w:sz w:val="16"/>
                    <w:szCs w:val="16"/>
                  </w:rPr>
                  <w:t>Active participation (10%)</w:t>
                </w:r>
              </w:p>
              <w:p w14:paraId="68CE77E3" w14:textId="1DD6EF3C" w:rsidR="002A7A74" w:rsidRDefault="002A7A7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after="20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Weekly Flipped Learning Activities (15%)</w:t>
                </w:r>
              </w:p>
              <w:p w14:paraId="339238E7" w14:textId="74DC426F" w:rsidR="002A7A74" w:rsidRDefault="002A7A7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after="20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Quizzes (15%)</w:t>
                </w:r>
              </w:p>
              <w:p w14:paraId="4512FBF0" w14:textId="6C75948B" w:rsidR="002A7A74" w:rsidRDefault="002A7A7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after="20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Midterm (30%)</w:t>
                </w:r>
              </w:p>
              <w:p w14:paraId="7BB25D18" w14:textId="5E450B2D" w:rsidR="002A7A74" w:rsidRDefault="002A7A7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0" w:after="20"/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color w:val="000000"/>
                    <w:sz w:val="16"/>
                    <w:szCs w:val="16"/>
                  </w:rPr>
                  <w:t>Final exam (30%)</w:t>
                </w:r>
              </w:p>
            </w:sdtContent>
          </w:sdt>
          <w:sdt>
            <w:sdtPr>
              <w:tag w:val="goog_rdk_370"/>
              <w:id w:val="-287593761"/>
              <w:showingPlcHdr/>
            </w:sdtPr>
            <w:sdtEndPr/>
            <w:sdtContent>
              <w:p w14:paraId="17D4888D" w14:textId="704FEBB9" w:rsidR="002A7A74" w:rsidRDefault="002A7A74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2A7A74" w14:paraId="59E05982" w14:textId="77777777" w:rsidTr="0052070A">
        <w:tc>
          <w:tcPr>
            <w:tcW w:w="2242" w:type="dxa"/>
            <w:shd w:val="clear" w:color="auto" w:fill="auto"/>
          </w:tcPr>
          <w:sdt>
            <w:sdtPr>
              <w:tag w:val="goog_rdk_374"/>
              <w:id w:val="-1728841145"/>
            </w:sdtPr>
            <w:sdtEndPr/>
            <w:sdtContent>
              <w:p w14:paraId="12500F48" w14:textId="0B9DD023" w:rsidR="002A7A74" w:rsidRDefault="002A7A74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Course Administration</w:t>
                </w:r>
              </w:p>
            </w:sdtContent>
          </w:sdt>
        </w:tc>
        <w:tc>
          <w:tcPr>
            <w:tcW w:w="8071" w:type="dxa"/>
            <w:gridSpan w:val="4"/>
            <w:shd w:val="clear" w:color="auto" w:fill="auto"/>
          </w:tcPr>
          <w:sdt>
            <w:sdtPr>
              <w:tag w:val="goog_rdk_375"/>
              <w:id w:val="-746257109"/>
            </w:sdtPr>
            <w:sdtEndPr/>
            <w:sdtContent>
              <w:p w14:paraId="57987DA3" w14:textId="1421AF6B" w:rsidR="002A7A74" w:rsidRDefault="002A7A74">
                <w:pPr>
                  <w:spacing w:before="20" w:after="20"/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Assoc. Prof. </w:t>
                </w:r>
                <w:proofErr w:type="spell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Firat</w:t>
                </w:r>
                <w:proofErr w:type="spellEnd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Bilgel</w:t>
                </w:r>
                <w:proofErr w:type="spellEnd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hyperlink r:id="rId7" w:history="1">
                  <w:r w:rsidRPr="00376CB9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bilgelf@mef.edu.tr</w:t>
                  </w:r>
                </w:hyperlink>
              </w:p>
              <w:p w14:paraId="1F317AB1" w14:textId="3F2F8E80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  <w:sdt>
            <w:sdtPr>
              <w:tag w:val="goog_rdk_379"/>
              <w:id w:val="-1283264104"/>
            </w:sdtPr>
            <w:sdtEndPr/>
            <w:sdtContent>
              <w:p w14:paraId="483CA780" w14:textId="77777777" w:rsidR="002A7A74" w:rsidRDefault="002A7A74">
                <w:pPr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single"/>
                  </w:rPr>
                  <w:t>IMPORTANT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: Full attendance is required for this course.</w:t>
                </w:r>
              </w:p>
            </w:sdtContent>
          </w:sdt>
          <w:sdt>
            <w:sdtPr>
              <w:tag w:val="goog_rdk_380"/>
              <w:id w:val="-1018149275"/>
            </w:sdtPr>
            <w:sdtEndPr/>
            <w:sdtContent>
              <w:p w14:paraId="1E7A9A98" w14:textId="77777777" w:rsidR="003436E9" w:rsidRDefault="003436E9"/>
              <w:p w14:paraId="59F2B31D" w14:textId="608987BE" w:rsidR="002A7A74" w:rsidRDefault="002A7A74">
                <w:pPr>
                  <w:rPr>
                    <w:rFonts w:ascii="Verdana" w:eastAsia="Verdana" w:hAnsi="Verdana" w:cs="Verdana"/>
                    <w:color w:val="222222"/>
                    <w:sz w:val="16"/>
                    <w:szCs w:val="16"/>
                    <w:highlight w:val="white"/>
                  </w:rPr>
                </w:pPr>
                <w:r>
                  <w:rPr>
                    <w:rFonts w:ascii="Verdana" w:eastAsia="Verdana" w:hAnsi="Verdana" w:cs="Verdana"/>
                    <w:color w:val="222222"/>
                    <w:sz w:val="16"/>
                    <w:szCs w:val="16"/>
                    <w:highlight w:val="white"/>
                  </w:rPr>
                  <w:t xml:space="preserve">Academic Dishonesty and Plagiarism: </w:t>
                </w:r>
                <w:hyperlink r:id="rId8">
                  <w:r>
                    <w:rPr>
                      <w:rFonts w:ascii="Verdana" w:eastAsia="Verdana" w:hAnsi="Verdana" w:cs="Verdana"/>
                      <w:color w:val="0000FF"/>
                      <w:sz w:val="16"/>
                      <w:szCs w:val="16"/>
                      <w:highlight w:val="white"/>
                      <w:u w:val="single"/>
                    </w:rPr>
                    <w:t>YOK Regulation</w:t>
                  </w:r>
                </w:hyperlink>
              </w:p>
            </w:sdtContent>
          </w:sdt>
          <w:sdt>
            <w:sdtPr>
              <w:tag w:val="goog_rdk_381"/>
              <w:id w:val="-640964926"/>
            </w:sdtPr>
            <w:sdtEndPr/>
            <w:sdtContent>
              <w:p w14:paraId="4ECE42AA" w14:textId="77777777" w:rsidR="002A7A74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385"/>
        <w:id w:val="-1074351814"/>
      </w:sdtPr>
      <w:sdtEndPr/>
      <w:sdtContent>
        <w:p w14:paraId="0ED6C3B2" w14:textId="77777777" w:rsidR="00FB3030" w:rsidRDefault="00B66627">
          <w:pPr>
            <w:rPr>
              <w:sz w:val="16"/>
              <w:szCs w:val="16"/>
            </w:rPr>
          </w:pPr>
        </w:p>
      </w:sdtContent>
    </w:sdt>
    <w:tbl>
      <w:tblPr>
        <w:tblStyle w:val="a3"/>
        <w:tblW w:w="10314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249"/>
      </w:tblGrid>
      <w:tr w:rsidR="00FB3030" w14:paraId="5981B5C6" w14:textId="77777777">
        <w:tc>
          <w:tcPr>
            <w:tcW w:w="1065" w:type="dxa"/>
            <w:shd w:val="clear" w:color="auto" w:fill="auto"/>
          </w:tcPr>
          <w:sdt>
            <w:sdtPr>
              <w:tag w:val="goog_rdk_386"/>
              <w:id w:val="1446585860"/>
            </w:sdtPr>
            <w:sdtEndPr/>
            <w:sdtContent>
              <w:p w14:paraId="601E339E" w14:textId="77777777" w:rsidR="00FB3030" w:rsidRDefault="00221533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ECTS Student Workload Estimation</w:t>
                </w:r>
              </w:p>
            </w:sdtContent>
          </w:sdt>
        </w:tc>
        <w:tc>
          <w:tcPr>
            <w:tcW w:w="9249" w:type="dxa"/>
            <w:shd w:val="clear" w:color="auto" w:fill="auto"/>
          </w:tcPr>
          <w:sdt>
            <w:sdtPr>
              <w:tag w:val="goog_rdk_387"/>
              <w:id w:val="-1161314865"/>
            </w:sdtPr>
            <w:sdtEndPr/>
            <w:sdtContent>
              <w:p w14:paraId="01AF17D5" w14:textId="77777777" w:rsidR="00FB3030" w:rsidRDefault="00B66627">
                <w:pPr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object w:dxaOrig="8737" w:dyaOrig="3114" w14:anchorId="0870533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436.75pt;height:155.9pt;mso-width-percent:0;mso-height-percent:0;mso-width-percent:0;mso-height-percent:0" o:ole="">
                      <v:imagedata r:id="rId9" o:title=""/>
                    </v:shape>
                    <o:OLEObject Type="Embed" ProgID="Excel.Sheet.12" ShapeID="_x0000_i1025" DrawAspect="Content" ObjectID="_1659252738" r:id="rId10"/>
                  </w:object>
                </w:r>
              </w:p>
            </w:sdtContent>
          </w:sdt>
          <w:sdt>
            <w:sdtPr>
              <w:tag w:val="goog_rdk_388"/>
              <w:id w:val="400032774"/>
            </w:sdtPr>
            <w:sdtEndPr/>
            <w:sdtContent>
              <w:p w14:paraId="3531FB47" w14:textId="77777777" w:rsidR="00FB3030" w:rsidRDefault="00B66627">
                <w:pPr>
                  <w:spacing w:before="20" w:after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</w:p>
            </w:sdtContent>
          </w:sdt>
        </w:tc>
      </w:tr>
    </w:tbl>
    <w:sdt>
      <w:sdtPr>
        <w:tag w:val="goog_rdk_389"/>
        <w:id w:val="-1522087494"/>
      </w:sdtPr>
      <w:sdtEndPr/>
      <w:sdtContent>
        <w:p w14:paraId="60275BBF" w14:textId="77777777" w:rsidR="00FB3030" w:rsidRDefault="00B66627">
          <w:pPr>
            <w:spacing w:before="20" w:after="20"/>
            <w:rPr>
              <w:rFonts w:ascii="Verdana" w:eastAsia="Verdana" w:hAnsi="Verdana" w:cs="Verdana"/>
              <w:sz w:val="16"/>
              <w:szCs w:val="16"/>
            </w:rPr>
          </w:pPr>
        </w:p>
      </w:sdtContent>
    </w:sdt>
    <w:sdt>
      <w:sdtPr>
        <w:tag w:val="goog_rdk_390"/>
        <w:id w:val="1286311468"/>
      </w:sdtPr>
      <w:sdtEndPr/>
      <w:sdtContent>
        <w:p w14:paraId="60F7A106" w14:textId="77777777" w:rsidR="00FB3030" w:rsidRDefault="00B66627">
          <w:pPr>
            <w:spacing w:before="20" w:after="20"/>
            <w:rPr>
              <w:rFonts w:ascii="Verdana" w:eastAsia="Verdana" w:hAnsi="Verdana" w:cs="Verdana"/>
              <w:sz w:val="16"/>
              <w:szCs w:val="16"/>
            </w:rPr>
          </w:pPr>
        </w:p>
      </w:sdtContent>
    </w:sdt>
    <w:sdt>
      <w:sdtPr>
        <w:tag w:val="goog_rdk_391"/>
        <w:id w:val="-2001794357"/>
      </w:sdtPr>
      <w:sdtEndPr/>
      <w:sdtContent>
        <w:p w14:paraId="16E95FF0" w14:textId="77777777" w:rsidR="00FB3030" w:rsidRDefault="00B66627">
          <w:pPr>
            <w:rPr>
              <w:rFonts w:ascii="Verdana" w:eastAsia="Verdana" w:hAnsi="Verdana" w:cs="Verdana"/>
              <w:b/>
              <w:sz w:val="16"/>
              <w:szCs w:val="16"/>
            </w:rPr>
          </w:pPr>
        </w:p>
      </w:sdtContent>
    </w:sdt>
    <w:sectPr w:rsidR="00FB3030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C52"/>
    <w:multiLevelType w:val="multilevel"/>
    <w:tmpl w:val="563CB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61ABE"/>
    <w:multiLevelType w:val="hybridMultilevel"/>
    <w:tmpl w:val="DB04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65DD"/>
    <w:multiLevelType w:val="multilevel"/>
    <w:tmpl w:val="5DE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D26BB"/>
    <w:multiLevelType w:val="multilevel"/>
    <w:tmpl w:val="FEB6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30"/>
    <w:rsid w:val="000052B6"/>
    <w:rsid w:val="000361EC"/>
    <w:rsid w:val="000B0CC3"/>
    <w:rsid w:val="000D204D"/>
    <w:rsid w:val="000F2CD7"/>
    <w:rsid w:val="001152F0"/>
    <w:rsid w:val="0013429F"/>
    <w:rsid w:val="00137BC9"/>
    <w:rsid w:val="001A5A56"/>
    <w:rsid w:val="00205144"/>
    <w:rsid w:val="00221533"/>
    <w:rsid w:val="00255A2D"/>
    <w:rsid w:val="00263E4E"/>
    <w:rsid w:val="002A7A74"/>
    <w:rsid w:val="003365DD"/>
    <w:rsid w:val="003436E9"/>
    <w:rsid w:val="00360949"/>
    <w:rsid w:val="00380753"/>
    <w:rsid w:val="00382068"/>
    <w:rsid w:val="004023E5"/>
    <w:rsid w:val="00490D66"/>
    <w:rsid w:val="004C3B8B"/>
    <w:rsid w:val="004F7ED8"/>
    <w:rsid w:val="00517AA0"/>
    <w:rsid w:val="00520397"/>
    <w:rsid w:val="0052070A"/>
    <w:rsid w:val="005275E2"/>
    <w:rsid w:val="00570118"/>
    <w:rsid w:val="005C45CA"/>
    <w:rsid w:val="005D0273"/>
    <w:rsid w:val="005E1FB4"/>
    <w:rsid w:val="006E5A33"/>
    <w:rsid w:val="0070688A"/>
    <w:rsid w:val="0072126D"/>
    <w:rsid w:val="00727148"/>
    <w:rsid w:val="00764D82"/>
    <w:rsid w:val="007771F6"/>
    <w:rsid w:val="007846DC"/>
    <w:rsid w:val="007F763D"/>
    <w:rsid w:val="00800FEB"/>
    <w:rsid w:val="008018F2"/>
    <w:rsid w:val="008446C3"/>
    <w:rsid w:val="00856F41"/>
    <w:rsid w:val="008A2504"/>
    <w:rsid w:val="008B4E8D"/>
    <w:rsid w:val="008C646F"/>
    <w:rsid w:val="008D37DE"/>
    <w:rsid w:val="008D3AAE"/>
    <w:rsid w:val="009366F9"/>
    <w:rsid w:val="00955B3B"/>
    <w:rsid w:val="009961D3"/>
    <w:rsid w:val="00A002DD"/>
    <w:rsid w:val="00A06F42"/>
    <w:rsid w:val="00A61F93"/>
    <w:rsid w:val="00A81253"/>
    <w:rsid w:val="00AB4C76"/>
    <w:rsid w:val="00B10BB3"/>
    <w:rsid w:val="00B66627"/>
    <w:rsid w:val="00B83E35"/>
    <w:rsid w:val="00BA4B7B"/>
    <w:rsid w:val="00BC3845"/>
    <w:rsid w:val="00BF4080"/>
    <w:rsid w:val="00C90113"/>
    <w:rsid w:val="00CB7A87"/>
    <w:rsid w:val="00D014C9"/>
    <w:rsid w:val="00D52A1E"/>
    <w:rsid w:val="00DE63E9"/>
    <w:rsid w:val="00E349F6"/>
    <w:rsid w:val="00E37182"/>
    <w:rsid w:val="00EC2269"/>
    <w:rsid w:val="00ED4B4D"/>
    <w:rsid w:val="00F42E55"/>
    <w:rsid w:val="00F85F40"/>
    <w:rsid w:val="00FB3030"/>
    <w:rsid w:val="00FC5259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4E908"/>
  <w15:docId w15:val="{E03AE533-6FE4-A148-B830-8486D4F8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E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19"/>
    <w:pPr>
      <w:ind w:left="720"/>
      <w:contextualSpacing/>
    </w:pPr>
  </w:style>
  <w:style w:type="paragraph" w:styleId="Revision">
    <w:name w:val="Revision"/>
    <w:hidden/>
    <w:uiPriority w:val="99"/>
    <w:semiHidden/>
    <w:rsid w:val="007A3B19"/>
  </w:style>
  <w:style w:type="character" w:styleId="Hyperlink">
    <w:name w:val="Hyperlink"/>
    <w:basedOn w:val="DefaultParagraphFont"/>
    <w:unhideWhenUsed/>
    <w:rsid w:val="0017615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16532&amp;MevzuatIliski=0&amp;sourceXmlSearch=Y%C3%BCksek%C3%B6%C4%9Fretim%20Kurumlar%C4%B1%20%C3%96%C4%9Frenci%20Disiplin%20Y%C3%B6netmeli%C4%9Fi" TargetMode="External"/><Relationship Id="rId3" Type="http://schemas.openxmlformats.org/officeDocument/2006/relationships/styles" Target="styles.xml"/><Relationship Id="rId7" Type="http://schemas.openxmlformats.org/officeDocument/2006/relationships/hyperlink" Target="mailto:bilgelf@mef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lvVi7aYgX3YIRLOCtGlHdhTFw==">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anjariittar</dc:creator>
  <cp:lastModifiedBy>Microsoft Office User</cp:lastModifiedBy>
  <cp:revision>7</cp:revision>
  <dcterms:created xsi:type="dcterms:W3CDTF">2020-06-08T12:57:00Z</dcterms:created>
  <dcterms:modified xsi:type="dcterms:W3CDTF">2020-08-18T07:46:00Z</dcterms:modified>
</cp:coreProperties>
</file>