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8EEC1" w14:textId="77777777" w:rsidR="00F527D2" w:rsidRDefault="00F527D2">
      <w:pPr>
        <w:pStyle w:val="BodyText"/>
        <w:rPr>
          <w:sz w:val="20"/>
        </w:rPr>
      </w:pPr>
    </w:p>
    <w:p w14:paraId="118C06FB" w14:textId="77777777" w:rsidR="00F527D2" w:rsidRDefault="00F527D2">
      <w:pPr>
        <w:pStyle w:val="BodyText"/>
        <w:spacing w:before="8"/>
        <w:rPr>
          <w:sz w:val="21"/>
        </w:rPr>
      </w:pPr>
    </w:p>
    <w:p w14:paraId="43F48CC0" w14:textId="77777777" w:rsidR="00F527D2" w:rsidRDefault="00E17995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 w14:anchorId="474406B4">
          <v:group id="_x0000_s1026" style="width:415.95pt;height:53.55pt;mso-position-horizontal-relative:char;mso-position-vertical-relative:line" coordsize="8319,1071">
            <v:shape id="_x0000_s1029" style="position:absolute;top:1027;width:8319;height:44" coordorigin=",1027" coordsize="8319,44" path="m8318,1027r-5942,l2347,1027r-14,l,1027r,43l2333,1070r14,l2376,1070r5942,l8318,1027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5;width:1661;height:102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8319;height:1071" filled="f" stroked="f">
              <v:textbox inset="0,0,0,0">
                <w:txbxContent>
                  <w:p w14:paraId="090C423B" w14:textId="77777777" w:rsidR="00F527D2" w:rsidRDefault="00E17995">
                    <w:pPr>
                      <w:spacing w:before="1" w:line="242" w:lineRule="auto"/>
                      <w:ind w:left="245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MEF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ÜNİVERSİTESİ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MÜHENDİSLİK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FAKÜLTESİ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İNŞAAT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MÜHENDİSLİĞİ BÖLÜMÜ</w:t>
                    </w:r>
                  </w:p>
                  <w:p w14:paraId="36557BEB" w14:textId="77777777" w:rsidR="00F527D2" w:rsidRDefault="00E17995">
                    <w:pPr>
                      <w:spacing w:line="271" w:lineRule="exact"/>
                      <w:ind w:left="245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ÖGRENCİ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STAJ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ESASLARI</w:t>
                    </w:r>
                  </w:p>
                </w:txbxContent>
              </v:textbox>
            </v:shape>
            <w10:anchorlock/>
          </v:group>
        </w:pict>
      </w:r>
    </w:p>
    <w:p w14:paraId="17C869C2" w14:textId="77777777" w:rsidR="00F527D2" w:rsidRDefault="00F527D2">
      <w:pPr>
        <w:pStyle w:val="BodyText"/>
        <w:rPr>
          <w:sz w:val="20"/>
        </w:rPr>
      </w:pPr>
    </w:p>
    <w:p w14:paraId="7E8E004E" w14:textId="77777777" w:rsidR="00F527D2" w:rsidRDefault="00F527D2">
      <w:pPr>
        <w:pStyle w:val="BodyText"/>
        <w:rPr>
          <w:sz w:val="21"/>
        </w:rPr>
      </w:pPr>
    </w:p>
    <w:p w14:paraId="28AE9F75" w14:textId="77777777" w:rsidR="00F527D2" w:rsidRDefault="00E17995">
      <w:pPr>
        <w:pStyle w:val="Heading1"/>
        <w:numPr>
          <w:ilvl w:val="0"/>
          <w:numId w:val="1"/>
        </w:numPr>
        <w:tabs>
          <w:tab w:val="left" w:pos="336"/>
        </w:tabs>
        <w:spacing w:before="90"/>
        <w:rPr>
          <w:u w:val="none"/>
        </w:rPr>
      </w:pPr>
      <w:r>
        <w:rPr>
          <w:u w:val="none"/>
        </w:rPr>
        <w:t>Genel</w:t>
      </w:r>
      <w:r>
        <w:rPr>
          <w:spacing w:val="-4"/>
          <w:u w:val="none"/>
        </w:rPr>
        <w:t xml:space="preserve"> </w:t>
      </w:r>
      <w:r>
        <w:rPr>
          <w:u w:val="none"/>
        </w:rPr>
        <w:t>Bilgiler</w:t>
      </w:r>
    </w:p>
    <w:p w14:paraId="4E280D5E" w14:textId="77777777" w:rsidR="00F527D2" w:rsidRDefault="00F527D2">
      <w:pPr>
        <w:pStyle w:val="BodyText"/>
        <w:spacing w:before="7"/>
        <w:rPr>
          <w:b/>
          <w:sz w:val="23"/>
        </w:rPr>
      </w:pPr>
    </w:p>
    <w:p w14:paraId="71959C06" w14:textId="77777777" w:rsidR="00F527D2" w:rsidRDefault="00E17995">
      <w:pPr>
        <w:pStyle w:val="BodyText"/>
        <w:ind w:left="120" w:right="114"/>
        <w:jc w:val="both"/>
      </w:pPr>
      <w:r>
        <w:t>CE300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CE</w:t>
      </w:r>
      <w:r w:rsidR="009B6918">
        <w:t xml:space="preserve">399 </w:t>
      </w:r>
      <w:r>
        <w:t>dersleri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stajlar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öğrencilerin;</w:t>
      </w:r>
      <w:r>
        <w:rPr>
          <w:spacing w:val="1"/>
        </w:rPr>
        <w:t xml:space="preserve"> </w:t>
      </w:r>
      <w:r>
        <w:t>üniversitede edindikleri teorik bilgilerin işletmelerdeki pratiğe yönelik uygulamalarını</w:t>
      </w:r>
      <w:r>
        <w:rPr>
          <w:spacing w:val="-57"/>
        </w:rPr>
        <w:t xml:space="preserve"> </w:t>
      </w:r>
      <w:r>
        <w:t>gözlemlemesi ve inşaat mühendisliği kariyerlerine yön verebilmek için profesyonel</w:t>
      </w:r>
      <w:r>
        <w:rPr>
          <w:spacing w:val="1"/>
        </w:rPr>
        <w:t xml:space="preserve"> </w:t>
      </w:r>
      <w:r>
        <w:t>mühendislik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yaşamını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koşullarını</w:t>
      </w:r>
      <w:r>
        <w:rPr>
          <w:spacing w:val="1"/>
        </w:rPr>
        <w:t xml:space="preserve"> </w:t>
      </w:r>
      <w:r>
        <w:t>yerinde</w:t>
      </w:r>
      <w:r>
        <w:rPr>
          <w:spacing w:val="1"/>
        </w:rPr>
        <w:t xml:space="preserve"> </w:t>
      </w:r>
      <w:r>
        <w:t>tanımasını</w:t>
      </w:r>
      <w:r>
        <w:rPr>
          <w:spacing w:val="1"/>
        </w:rPr>
        <w:t xml:space="preserve"> </w:t>
      </w:r>
      <w:r>
        <w:t>sağlamak</w:t>
      </w:r>
      <w:r>
        <w:rPr>
          <w:spacing w:val="-57"/>
        </w:rPr>
        <w:t xml:space="preserve"> </w:t>
      </w:r>
      <w:r>
        <w:t>amaçlanmaktadır.</w:t>
      </w:r>
    </w:p>
    <w:p w14:paraId="138F79F5" w14:textId="77777777" w:rsidR="00F527D2" w:rsidRDefault="00F527D2">
      <w:pPr>
        <w:pStyle w:val="BodyText"/>
        <w:spacing w:before="5"/>
      </w:pPr>
    </w:p>
    <w:p w14:paraId="02467583" w14:textId="77777777" w:rsidR="00F527D2" w:rsidRDefault="00E17995">
      <w:pPr>
        <w:pStyle w:val="Heading1"/>
        <w:ind w:right="117" w:firstLine="0"/>
        <w:jc w:val="both"/>
        <w:rPr>
          <w:u w:val="none"/>
        </w:rPr>
      </w:pPr>
      <w:r>
        <w:rPr>
          <w:u w:val="thick"/>
        </w:rPr>
        <w:t>Bu dokümanda bulunan staj esasları fakülte yönergesindeki esaslara ek ve inşaat</w:t>
      </w:r>
      <w:r>
        <w:rPr>
          <w:spacing w:val="-57"/>
          <w:u w:val="none"/>
        </w:rPr>
        <w:t xml:space="preserve"> </w:t>
      </w:r>
      <w:r>
        <w:rPr>
          <w:u w:val="thick"/>
        </w:rPr>
        <w:t>m</w:t>
      </w:r>
      <w:r>
        <w:rPr>
          <w:u w:val="thick"/>
        </w:rPr>
        <w:t>ühendisliği programı öğrencileri için bağlayıcıdır. Daha fazla bilgi için fakülte</w:t>
      </w:r>
      <w:r>
        <w:rPr>
          <w:spacing w:val="1"/>
          <w:u w:val="none"/>
        </w:rPr>
        <w:t xml:space="preserve"> </w:t>
      </w:r>
      <w:r>
        <w:rPr>
          <w:u w:val="thick"/>
        </w:rPr>
        <w:t>staj</w:t>
      </w:r>
      <w:r>
        <w:rPr>
          <w:spacing w:val="3"/>
          <w:u w:val="thick"/>
        </w:rPr>
        <w:t xml:space="preserve"> </w:t>
      </w:r>
      <w:r>
        <w:rPr>
          <w:u w:val="thick"/>
        </w:rPr>
        <w:t>yönergesi</w:t>
      </w:r>
      <w:r>
        <w:rPr>
          <w:spacing w:val="2"/>
          <w:u w:val="thick"/>
        </w:rPr>
        <w:t xml:space="preserve"> </w:t>
      </w:r>
      <w:r>
        <w:rPr>
          <w:u w:val="thick"/>
        </w:rPr>
        <w:t>okunmalıdır.</w:t>
      </w:r>
    </w:p>
    <w:p w14:paraId="6416DD55" w14:textId="77777777" w:rsidR="00F527D2" w:rsidRDefault="00F527D2">
      <w:pPr>
        <w:pStyle w:val="BodyText"/>
        <w:spacing w:before="2"/>
        <w:rPr>
          <w:b/>
          <w:sz w:val="16"/>
        </w:rPr>
      </w:pPr>
    </w:p>
    <w:p w14:paraId="5C35EF4E" w14:textId="77777777" w:rsidR="00F527D2" w:rsidRDefault="00E17995">
      <w:pPr>
        <w:pStyle w:val="ListParagraph"/>
        <w:numPr>
          <w:ilvl w:val="0"/>
          <w:numId w:val="1"/>
        </w:numPr>
        <w:tabs>
          <w:tab w:val="left" w:pos="428"/>
        </w:tabs>
        <w:spacing w:before="90"/>
        <w:ind w:left="427" w:hanging="308"/>
        <w:rPr>
          <w:b/>
          <w:sz w:val="24"/>
        </w:rPr>
      </w:pPr>
      <w:r>
        <w:rPr>
          <w:b/>
          <w:spacing w:val="-1"/>
          <w:sz w:val="24"/>
        </w:rPr>
        <w:t>İşyeri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Seçimi</w:t>
      </w:r>
    </w:p>
    <w:p w14:paraId="1C2A639F" w14:textId="77777777" w:rsidR="00F527D2" w:rsidRDefault="00F527D2">
      <w:pPr>
        <w:pStyle w:val="BodyText"/>
        <w:spacing w:before="7"/>
        <w:rPr>
          <w:b/>
          <w:sz w:val="23"/>
        </w:rPr>
      </w:pPr>
    </w:p>
    <w:p w14:paraId="213C8DE6" w14:textId="77777777" w:rsidR="00F527D2" w:rsidRDefault="00E17995">
      <w:pPr>
        <w:pStyle w:val="BodyText"/>
        <w:ind w:left="120" w:right="113"/>
        <w:jc w:val="both"/>
      </w:pPr>
      <w:r>
        <w:t>Staj yurtiçi ya da yurt dışı işletmelerde yapılabilir. Yapılacak stajların, staj yerinde</w:t>
      </w:r>
      <w:r>
        <w:rPr>
          <w:spacing w:val="1"/>
        </w:rPr>
        <w:t xml:space="preserve"> </w:t>
      </w:r>
      <w:r>
        <w:t>yürütülecek</w:t>
      </w:r>
      <w:r>
        <w:rPr>
          <w:spacing w:val="1"/>
        </w:rPr>
        <w:t xml:space="preserve"> </w:t>
      </w:r>
      <w:r>
        <w:t>faaliyetin inşaat</w:t>
      </w:r>
      <w:r>
        <w:rPr>
          <w:spacing w:val="1"/>
        </w:rPr>
        <w:t xml:space="preserve"> </w:t>
      </w:r>
      <w:r>
        <w:t>mühendisliği ile</w:t>
      </w:r>
      <w:r>
        <w:rPr>
          <w:spacing w:val="1"/>
        </w:rPr>
        <w:t xml:space="preserve"> </w:t>
      </w:r>
      <w:r>
        <w:t>ilgisi olması ve</w:t>
      </w:r>
      <w:r>
        <w:rPr>
          <w:spacing w:val="1"/>
        </w:rPr>
        <w:t xml:space="preserve"> </w:t>
      </w:r>
      <w:r>
        <w:t>inşaat</w:t>
      </w:r>
      <w:r>
        <w:rPr>
          <w:spacing w:val="1"/>
        </w:rPr>
        <w:t xml:space="preserve"> </w:t>
      </w:r>
      <w:r>
        <w:t>mühendisliği</w:t>
      </w:r>
      <w:r>
        <w:rPr>
          <w:spacing w:val="1"/>
        </w:rPr>
        <w:t xml:space="preserve"> </w:t>
      </w:r>
      <w:r>
        <w:t>eğitimine katkıda bulunması esastır. Bunun için öğrencilerin ilgili staj rapor içeriğini</w:t>
      </w:r>
      <w:r>
        <w:rPr>
          <w:spacing w:val="1"/>
        </w:rPr>
        <w:t xml:space="preserve"> </w:t>
      </w:r>
      <w:r>
        <w:t>kontrol etmeleri ve buna uygun işyerlerini seçmeleri gerekmektedir. Öğrencilerin, staj</w:t>
      </w:r>
      <w:r>
        <w:rPr>
          <w:spacing w:val="-57"/>
        </w:rPr>
        <w:t xml:space="preserve"> </w:t>
      </w:r>
      <w:r>
        <w:t>yeri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içeriği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</w:t>
      </w:r>
      <w:r>
        <w:t>li</w:t>
      </w:r>
      <w:r>
        <w:rPr>
          <w:spacing w:val="1"/>
        </w:rPr>
        <w:t xml:space="preserve"> </w:t>
      </w:r>
      <w:r>
        <w:t>emin</w:t>
      </w:r>
      <w:r>
        <w:rPr>
          <w:spacing w:val="1"/>
        </w:rPr>
        <w:t xml:space="preserve"> </w:t>
      </w:r>
      <w:r>
        <w:t>olmadıkları</w:t>
      </w:r>
      <w:r>
        <w:rPr>
          <w:spacing w:val="1"/>
        </w:rPr>
        <w:t xml:space="preserve"> </w:t>
      </w:r>
      <w:r>
        <w:t>konularda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Komisyonuna</w:t>
      </w:r>
      <w:r>
        <w:rPr>
          <w:spacing w:val="1"/>
        </w:rPr>
        <w:t xml:space="preserve"> </w:t>
      </w:r>
      <w:r>
        <w:t>başvurmaları</w:t>
      </w:r>
      <w:r>
        <w:rPr>
          <w:spacing w:val="-8"/>
        </w:rPr>
        <w:t xml:space="preserve"> </w:t>
      </w:r>
      <w:r>
        <w:t>gerekir.</w:t>
      </w:r>
    </w:p>
    <w:p w14:paraId="2B1C80CE" w14:textId="77777777" w:rsidR="00F527D2" w:rsidRDefault="00F527D2">
      <w:pPr>
        <w:pStyle w:val="BodyText"/>
        <w:spacing w:before="9"/>
        <w:rPr>
          <w:sz w:val="23"/>
        </w:rPr>
      </w:pPr>
    </w:p>
    <w:p w14:paraId="7F8626EA" w14:textId="77777777" w:rsidR="00F527D2" w:rsidRDefault="00E17995">
      <w:pPr>
        <w:pStyle w:val="BodyText"/>
        <w:ind w:left="120" w:right="118"/>
        <w:jc w:val="both"/>
      </w:pPr>
      <w:r>
        <w:t>İnşaat mühendisliği stajının profesyonel mühendislik pozisyonunda çalışan bir kişinin</w:t>
      </w:r>
      <w:r>
        <w:rPr>
          <w:spacing w:val="-57"/>
        </w:rPr>
        <w:t xml:space="preserve"> </w:t>
      </w:r>
      <w:r>
        <w:t>yanında</w:t>
      </w:r>
      <w:r>
        <w:rPr>
          <w:spacing w:val="-3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profesyonel</w:t>
      </w:r>
      <w:r>
        <w:rPr>
          <w:spacing w:val="-6"/>
        </w:rPr>
        <w:t xml:space="preserve"> </w:t>
      </w:r>
      <w:r>
        <w:t>iş</w:t>
      </w:r>
      <w:r>
        <w:rPr>
          <w:spacing w:val="-8"/>
        </w:rPr>
        <w:t xml:space="preserve"> </w:t>
      </w:r>
      <w:r>
        <w:t>ortamında</w:t>
      </w:r>
      <w:r>
        <w:rPr>
          <w:spacing w:val="-3"/>
        </w:rPr>
        <w:t xml:space="preserve"> </w:t>
      </w:r>
      <w:r>
        <w:t>yapılması</w:t>
      </w:r>
      <w:r>
        <w:rPr>
          <w:spacing w:val="-10"/>
        </w:rPr>
        <w:t xml:space="preserve"> </w:t>
      </w:r>
      <w:r>
        <w:t>uygun</w:t>
      </w:r>
      <w:r>
        <w:rPr>
          <w:spacing w:val="-6"/>
        </w:rPr>
        <w:t xml:space="preserve"> </w:t>
      </w:r>
      <w:r>
        <w:t>bulunur.</w:t>
      </w:r>
      <w:r>
        <w:rPr>
          <w:spacing w:val="-4"/>
        </w:rPr>
        <w:t xml:space="preserve"> </w:t>
      </w:r>
      <w:r>
        <w:t>Staj</w:t>
      </w:r>
      <w:r>
        <w:rPr>
          <w:spacing w:val="-11"/>
        </w:rPr>
        <w:t xml:space="preserve"> </w:t>
      </w:r>
      <w:r>
        <w:t>yapılacak</w:t>
      </w:r>
      <w:r>
        <w:rPr>
          <w:spacing w:val="-8"/>
        </w:rPr>
        <w:t xml:space="preserve"> </w:t>
      </w:r>
      <w:r>
        <w:t>kurumda</w:t>
      </w:r>
      <w:r>
        <w:rPr>
          <w:spacing w:val="-58"/>
        </w:rPr>
        <w:t xml:space="preserve"> </w:t>
      </w:r>
      <w:r>
        <w:t>(bu</w:t>
      </w:r>
      <w:r>
        <w:rPr>
          <w:spacing w:val="-4"/>
        </w:rPr>
        <w:t xml:space="preserve"> </w:t>
      </w:r>
      <w:r>
        <w:t>kurum</w:t>
      </w:r>
      <w:r>
        <w:rPr>
          <w:spacing w:val="-12"/>
        </w:rPr>
        <w:t xml:space="preserve"> </w:t>
      </w:r>
      <w:r>
        <w:t>büyük</w:t>
      </w:r>
      <w:r>
        <w:rPr>
          <w:spacing w:val="-4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işletme ise</w:t>
      </w:r>
      <w:r>
        <w:rPr>
          <w:spacing w:val="-5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işletmenin</w:t>
      </w:r>
      <w:r>
        <w:rPr>
          <w:spacing w:val="-8"/>
        </w:rPr>
        <w:t xml:space="preserve"> </w:t>
      </w:r>
      <w:r>
        <w:t>stajın</w:t>
      </w:r>
      <w:r>
        <w:rPr>
          <w:spacing w:val="-4"/>
        </w:rPr>
        <w:t xml:space="preserve"> </w:t>
      </w:r>
      <w:r>
        <w:t>yapıldığı</w:t>
      </w:r>
      <w:r>
        <w:rPr>
          <w:spacing w:val="-12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bölümünde)</w:t>
      </w:r>
      <w:r>
        <w:rPr>
          <w:spacing w:val="-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bir</w:t>
      </w:r>
      <w:r>
        <w:rPr>
          <w:spacing w:val="-58"/>
        </w:rPr>
        <w:t xml:space="preserve"> </w:t>
      </w:r>
      <w:r>
        <w:t>inşaat</w:t>
      </w:r>
      <w:r>
        <w:rPr>
          <w:spacing w:val="5"/>
        </w:rPr>
        <w:t xml:space="preserve"> </w:t>
      </w:r>
      <w:r>
        <w:t>mühendisi</w:t>
      </w:r>
      <w:r>
        <w:rPr>
          <w:spacing w:val="-2"/>
        </w:rPr>
        <w:t xml:space="preserve"> </w:t>
      </w:r>
      <w:r>
        <w:t>olması</w:t>
      </w:r>
      <w:r>
        <w:rPr>
          <w:spacing w:val="-2"/>
        </w:rPr>
        <w:t xml:space="preserve"> </w:t>
      </w:r>
      <w:r>
        <w:t>gerekir.</w:t>
      </w:r>
    </w:p>
    <w:p w14:paraId="588FD52B" w14:textId="77777777" w:rsidR="00F527D2" w:rsidRDefault="00F527D2">
      <w:pPr>
        <w:pStyle w:val="BodyText"/>
        <w:spacing w:before="9"/>
        <w:rPr>
          <w:sz w:val="23"/>
        </w:rPr>
      </w:pPr>
    </w:p>
    <w:p w14:paraId="20F1BDB2" w14:textId="77777777" w:rsidR="00F527D2" w:rsidRDefault="00E17995">
      <w:pPr>
        <w:pStyle w:val="BodyText"/>
        <w:ind w:left="120" w:right="118"/>
        <w:jc w:val="both"/>
      </w:pPr>
      <w:r>
        <w:t>İnşaat mühendisliği</w:t>
      </w:r>
      <w:r>
        <w:rPr>
          <w:spacing w:val="-11"/>
        </w:rPr>
        <w:t xml:space="preserve"> </w:t>
      </w:r>
      <w:r>
        <w:t>stajının</w:t>
      </w:r>
      <w:r>
        <w:rPr>
          <w:spacing w:val="-9"/>
        </w:rPr>
        <w:t xml:space="preserve"> </w:t>
      </w:r>
      <w:r>
        <w:t>pratiğe</w:t>
      </w:r>
      <w:r>
        <w:rPr>
          <w:spacing w:val="-4"/>
        </w:rPr>
        <w:t xml:space="preserve"> </w:t>
      </w:r>
      <w:r>
        <w:t>yönelik</w:t>
      </w:r>
      <w:r>
        <w:rPr>
          <w:spacing w:val="-4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staj</w:t>
      </w:r>
      <w:r>
        <w:rPr>
          <w:spacing w:val="-12"/>
        </w:rPr>
        <w:t xml:space="preserve"> </w:t>
      </w:r>
      <w:r>
        <w:t>olması</w:t>
      </w:r>
      <w:r>
        <w:rPr>
          <w:spacing w:val="-7"/>
        </w:rPr>
        <w:t xml:space="preserve"> </w:t>
      </w:r>
      <w:r>
        <w:t>beklendiği</w:t>
      </w:r>
      <w:r>
        <w:rPr>
          <w:spacing w:val="-8"/>
        </w:rPr>
        <w:t xml:space="preserve"> </w:t>
      </w:r>
      <w:r>
        <w:t>için</w:t>
      </w:r>
      <w:r>
        <w:rPr>
          <w:spacing w:val="-8"/>
        </w:rPr>
        <w:t xml:space="preserve"> </w:t>
      </w:r>
      <w:r>
        <w:t>üniversiteler</w:t>
      </w:r>
      <w:r>
        <w:rPr>
          <w:spacing w:val="-58"/>
        </w:rPr>
        <w:t xml:space="preserve"> </w:t>
      </w:r>
      <w:r>
        <w:t>bünyesinde yapılması uygun değildir. Fakat yurtdışındaki üniversitelerde yapılacak</w:t>
      </w:r>
      <w:r>
        <w:rPr>
          <w:spacing w:val="1"/>
        </w:rPr>
        <w:t xml:space="preserve"> </w:t>
      </w:r>
      <w:r>
        <w:t>olan stajlar kabul edilebilir. Bunun yanında üniversite yerleşkesi içindeki bağımsız</w:t>
      </w:r>
      <w:r>
        <w:rPr>
          <w:spacing w:val="1"/>
        </w:rPr>
        <w:t xml:space="preserve"> </w:t>
      </w:r>
      <w:r>
        <w:t>kuruluşlar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(</w:t>
      </w:r>
      <w:proofErr w:type="spellStart"/>
      <w:r>
        <w:t>Teknokent</w:t>
      </w:r>
      <w:proofErr w:type="spellEnd"/>
      <w:r>
        <w:t>,</w:t>
      </w:r>
      <w:r>
        <w:rPr>
          <w:spacing w:val="1"/>
        </w:rPr>
        <w:t xml:space="preserve"> </w:t>
      </w:r>
      <w:r>
        <w:t>TÜBİTAK</w:t>
      </w:r>
      <w:r>
        <w:rPr>
          <w:spacing w:val="1"/>
        </w:rPr>
        <w:t xml:space="preserve"> </w:t>
      </w:r>
      <w:r>
        <w:t>Enstitüleri,</w:t>
      </w:r>
      <w:r>
        <w:rPr>
          <w:spacing w:val="1"/>
        </w:rPr>
        <w:t xml:space="preserve"> </w:t>
      </w:r>
      <w:r>
        <w:t>KOSGEB</w:t>
      </w:r>
      <w:r>
        <w:rPr>
          <w:spacing w:val="1"/>
        </w:rPr>
        <w:t xml:space="preserve"> </w:t>
      </w:r>
      <w:proofErr w:type="spellStart"/>
      <w:r>
        <w:t>vb</w:t>
      </w:r>
      <w:proofErr w:type="spellEnd"/>
      <w:r>
        <w:t>)</w:t>
      </w:r>
      <w:r>
        <w:rPr>
          <w:spacing w:val="1"/>
        </w:rPr>
        <w:t xml:space="preserve"> </w:t>
      </w:r>
      <w:r>
        <w:t>staja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kurumlardır.</w:t>
      </w:r>
    </w:p>
    <w:p w14:paraId="75071ECB" w14:textId="77777777" w:rsidR="00F527D2" w:rsidRDefault="00F527D2">
      <w:pPr>
        <w:pStyle w:val="BodyText"/>
      </w:pPr>
    </w:p>
    <w:p w14:paraId="2D353660" w14:textId="77777777" w:rsidR="00F527D2" w:rsidRDefault="00E17995">
      <w:pPr>
        <w:pStyle w:val="BodyText"/>
        <w:spacing w:before="1" w:line="242" w:lineRule="auto"/>
        <w:ind w:left="120" w:right="118"/>
        <w:jc w:val="both"/>
      </w:pPr>
      <w:r>
        <w:t>Öğre</w:t>
      </w:r>
      <w:r>
        <w:t>ncilerin, kendi aile şirketlerinde staj yapmaları veya iki zorunlu stajını da aynı</w:t>
      </w:r>
      <w:r>
        <w:rPr>
          <w:spacing w:val="1"/>
        </w:rPr>
        <w:t xml:space="preserve"> </w:t>
      </w:r>
      <w:r>
        <w:t>şirkette yapmaları</w:t>
      </w:r>
      <w:r>
        <w:rPr>
          <w:spacing w:val="-7"/>
        </w:rPr>
        <w:t xml:space="preserve"> </w:t>
      </w:r>
      <w:r>
        <w:t>tavsiye</w:t>
      </w:r>
      <w:r>
        <w:rPr>
          <w:spacing w:val="1"/>
        </w:rPr>
        <w:t xml:space="preserve"> </w:t>
      </w:r>
      <w:r>
        <w:t>edilmemektedir.</w:t>
      </w:r>
    </w:p>
    <w:p w14:paraId="6D73D89D" w14:textId="77777777" w:rsidR="00F527D2" w:rsidRDefault="00F527D2">
      <w:pPr>
        <w:pStyle w:val="BodyText"/>
        <w:spacing w:before="1"/>
      </w:pPr>
    </w:p>
    <w:p w14:paraId="1049F3C7" w14:textId="77777777" w:rsidR="00F527D2" w:rsidRDefault="00E17995">
      <w:pPr>
        <w:pStyle w:val="Heading1"/>
        <w:numPr>
          <w:ilvl w:val="0"/>
          <w:numId w:val="1"/>
        </w:numPr>
        <w:tabs>
          <w:tab w:val="left" w:pos="519"/>
        </w:tabs>
        <w:ind w:left="518" w:hanging="399"/>
        <w:rPr>
          <w:u w:val="none"/>
        </w:rPr>
      </w:pPr>
      <w:r>
        <w:rPr>
          <w:u w:val="none"/>
        </w:rPr>
        <w:t>Staj</w:t>
      </w:r>
      <w:r>
        <w:rPr>
          <w:spacing w:val="-4"/>
          <w:u w:val="none"/>
        </w:rPr>
        <w:t xml:space="preserve"> </w:t>
      </w:r>
      <w:r>
        <w:rPr>
          <w:u w:val="none"/>
        </w:rPr>
        <w:t>Konuları</w:t>
      </w:r>
    </w:p>
    <w:p w14:paraId="0019CCC6" w14:textId="77777777" w:rsidR="00F527D2" w:rsidRDefault="00F527D2">
      <w:pPr>
        <w:pStyle w:val="BodyText"/>
        <w:spacing w:before="7"/>
        <w:rPr>
          <w:b/>
          <w:sz w:val="23"/>
        </w:rPr>
      </w:pPr>
    </w:p>
    <w:p w14:paraId="78D1733C" w14:textId="77777777" w:rsidR="00F527D2" w:rsidRDefault="00E17995">
      <w:pPr>
        <w:pStyle w:val="BodyText"/>
        <w:ind w:left="120" w:right="113"/>
        <w:jc w:val="both"/>
      </w:pPr>
      <w:r>
        <w:t>İnşaat</w:t>
      </w:r>
      <w:r>
        <w:rPr>
          <w:spacing w:val="1"/>
        </w:rPr>
        <w:t xml:space="preserve"> </w:t>
      </w:r>
      <w:r>
        <w:t>Mühendisliği Programı</w:t>
      </w:r>
      <w:r>
        <w:rPr>
          <w:spacing w:val="1"/>
        </w:rPr>
        <w:t xml:space="preserve"> </w:t>
      </w:r>
      <w:r>
        <w:t>öğrencileri Lisans</w:t>
      </w:r>
      <w:r>
        <w:rPr>
          <w:spacing w:val="1"/>
        </w:rPr>
        <w:t xml:space="preserve"> </w:t>
      </w:r>
      <w:r>
        <w:t>derecesini</w:t>
      </w:r>
      <w:r>
        <w:rPr>
          <w:spacing w:val="1"/>
        </w:rPr>
        <w:t xml:space="preserve"> </w:t>
      </w:r>
      <w:r>
        <w:t>alabilmek</w:t>
      </w:r>
      <w:r>
        <w:rPr>
          <w:spacing w:val="1"/>
        </w:rPr>
        <w:t xml:space="preserve"> </w:t>
      </w:r>
      <w:r>
        <w:t>için,</w:t>
      </w:r>
      <w:r>
        <w:rPr>
          <w:spacing w:val="1"/>
        </w:rPr>
        <w:t xml:space="preserve"> </w:t>
      </w:r>
      <w:r>
        <w:t>İnşaat</w:t>
      </w:r>
      <w:r>
        <w:rPr>
          <w:spacing w:val="1"/>
        </w:rPr>
        <w:t xml:space="preserve"> </w:t>
      </w:r>
      <w:r>
        <w:t>Mühendisliği</w:t>
      </w:r>
      <w:r>
        <w:rPr>
          <w:spacing w:val="1"/>
        </w:rPr>
        <w:t xml:space="preserve"> </w:t>
      </w:r>
      <w:r>
        <w:t>Alanlarındaki</w:t>
      </w:r>
      <w:r>
        <w:rPr>
          <w:spacing w:val="1"/>
        </w:rPr>
        <w:t xml:space="preserve"> </w:t>
      </w:r>
      <w:r>
        <w:t>kurul</w:t>
      </w:r>
      <w:r>
        <w:t>uşlarda</w:t>
      </w:r>
      <w:r>
        <w:rPr>
          <w:spacing w:val="1"/>
        </w:rPr>
        <w:t xml:space="preserve"> </w:t>
      </w:r>
      <w:r>
        <w:rPr>
          <w:b/>
          <w:u w:val="thick"/>
        </w:rPr>
        <w:t>Mühendislik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Fakültesi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Öğrenci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Staj</w:t>
      </w:r>
      <w:r>
        <w:rPr>
          <w:b/>
          <w:spacing w:val="1"/>
        </w:rPr>
        <w:t xml:space="preserve"> </w:t>
      </w:r>
      <w:r>
        <w:rPr>
          <w:b/>
          <w:u w:val="thick"/>
        </w:rPr>
        <w:t>Yönergesine uygun</w:t>
      </w:r>
      <w:r>
        <w:t>, İnşaat Mühendisliği eğitimine katkıda bulunacak şekilde, iki</w:t>
      </w:r>
      <w:r>
        <w:rPr>
          <w:spacing w:val="1"/>
        </w:rPr>
        <w:t xml:space="preserve"> </w:t>
      </w:r>
      <w:r>
        <w:t>farklı</w:t>
      </w:r>
      <w:r>
        <w:rPr>
          <w:spacing w:val="-3"/>
        </w:rPr>
        <w:t xml:space="preserve"> </w:t>
      </w:r>
      <w:r>
        <w:t>staj</w:t>
      </w:r>
      <w:r>
        <w:rPr>
          <w:spacing w:val="-2"/>
        </w:rPr>
        <w:t xml:space="preserve"> </w:t>
      </w:r>
      <w:r>
        <w:t>yapmalıdır.</w:t>
      </w:r>
    </w:p>
    <w:p w14:paraId="163EC48E" w14:textId="77777777" w:rsidR="00F527D2" w:rsidRDefault="00F527D2">
      <w:pPr>
        <w:jc w:val="both"/>
        <w:sectPr w:rsidR="00F527D2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14:paraId="0107312A" w14:textId="77777777" w:rsidR="00F527D2" w:rsidRDefault="00E17995">
      <w:pPr>
        <w:pStyle w:val="BodyText"/>
        <w:spacing w:before="73"/>
        <w:ind w:left="120" w:right="117"/>
        <w:jc w:val="both"/>
      </w:pPr>
      <w:r>
        <w:rPr>
          <w:spacing w:val="-1"/>
        </w:rPr>
        <w:lastRenderedPageBreak/>
        <w:t>İnşaat</w:t>
      </w:r>
      <w:r>
        <w:rPr>
          <w:spacing w:val="-9"/>
        </w:rPr>
        <w:t xml:space="preserve"> </w:t>
      </w:r>
      <w:r>
        <w:rPr>
          <w:spacing w:val="-1"/>
        </w:rPr>
        <w:t>Mühendisliği</w:t>
      </w:r>
      <w:r>
        <w:rPr>
          <w:spacing w:val="-22"/>
        </w:rPr>
        <w:t xml:space="preserve"> </w:t>
      </w:r>
      <w:r>
        <w:rPr>
          <w:spacing w:val="-1"/>
        </w:rPr>
        <w:t>öğrencileri,</w:t>
      </w:r>
      <w:r>
        <w:rPr>
          <w:spacing w:val="-4"/>
        </w:rPr>
        <w:t xml:space="preserve"> </w:t>
      </w:r>
      <w:r>
        <w:rPr>
          <w:spacing w:val="-1"/>
        </w:rPr>
        <w:t>stajlarının</w:t>
      </w:r>
      <w:r>
        <w:rPr>
          <w:spacing w:val="-8"/>
        </w:rPr>
        <w:t xml:space="preserve"> </w:t>
      </w:r>
      <w:r>
        <w:rPr>
          <w:spacing w:val="-1"/>
        </w:rPr>
        <w:t>ilkini</w:t>
      </w:r>
      <w:r>
        <w:rPr>
          <w:spacing w:val="-11"/>
        </w:rPr>
        <w:t xml:space="preserve"> </w:t>
      </w:r>
      <w:r>
        <w:rPr>
          <w:b/>
          <w:spacing w:val="-1"/>
        </w:rPr>
        <w:t>şantiye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t>ikincisini</w:t>
      </w:r>
      <w:r>
        <w:rPr>
          <w:spacing w:val="-1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b/>
        </w:rPr>
        <w:t>büro</w:t>
      </w:r>
      <w:r>
        <w:rPr>
          <w:b/>
          <w:spacing w:val="-12"/>
        </w:rPr>
        <w:t xml:space="preserve"> </w:t>
      </w:r>
      <w:r>
        <w:t>stajı</w:t>
      </w:r>
      <w:r>
        <w:rPr>
          <w:spacing w:val="-16"/>
        </w:rPr>
        <w:t xml:space="preserve"> </w:t>
      </w:r>
      <w:r>
        <w:t>olacak</w:t>
      </w:r>
      <w:r>
        <w:rPr>
          <w:spacing w:val="-58"/>
        </w:rPr>
        <w:t xml:space="preserve"> </w:t>
      </w:r>
      <w:r>
        <w:rPr>
          <w:spacing w:val="-1"/>
        </w:rPr>
        <w:t>şekilde,</w:t>
      </w:r>
      <w:r>
        <w:rPr>
          <w:spacing w:val="-6"/>
        </w:rPr>
        <w:t xml:space="preserve"> </w:t>
      </w:r>
      <w:r>
        <w:rPr>
          <w:spacing w:val="-1"/>
        </w:rPr>
        <w:t>İnşaat</w:t>
      </w:r>
      <w:r>
        <w:rPr>
          <w:spacing w:val="-4"/>
        </w:rPr>
        <w:t xml:space="preserve"> </w:t>
      </w:r>
      <w:r>
        <w:rPr>
          <w:spacing w:val="-1"/>
        </w:rPr>
        <w:t>Mühendisliği</w:t>
      </w:r>
      <w:r>
        <w:rPr>
          <w:spacing w:val="-11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15"/>
        </w:rPr>
        <w:t xml:space="preserve"> </w:t>
      </w:r>
      <w:r>
        <w:t>alanlarda</w:t>
      </w:r>
      <w:r>
        <w:rPr>
          <w:spacing w:val="-9"/>
        </w:rPr>
        <w:t xml:space="preserve"> </w:t>
      </w:r>
      <w:r>
        <w:t>(su,</w:t>
      </w:r>
      <w:r>
        <w:rPr>
          <w:spacing w:val="-9"/>
        </w:rPr>
        <w:t xml:space="preserve"> </w:t>
      </w:r>
      <w:r>
        <w:t>çevre,</w:t>
      </w:r>
      <w:r>
        <w:rPr>
          <w:spacing w:val="-6"/>
        </w:rPr>
        <w:t xml:space="preserve"> </w:t>
      </w:r>
      <w:r>
        <w:t>ulaştırma,</w:t>
      </w:r>
      <w:r>
        <w:rPr>
          <w:spacing w:val="-6"/>
        </w:rPr>
        <w:t xml:space="preserve"> </w:t>
      </w:r>
      <w:proofErr w:type="spellStart"/>
      <w:r>
        <w:t>geoteknik</w:t>
      </w:r>
      <w:proofErr w:type="spellEnd"/>
      <w:r>
        <w:rPr>
          <w:spacing w:val="-7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yapı)</w:t>
      </w:r>
      <w:r>
        <w:rPr>
          <w:spacing w:val="-58"/>
        </w:rPr>
        <w:t xml:space="preserve"> </w:t>
      </w:r>
      <w:r>
        <w:t>yurtiçi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yurtdışında</w:t>
      </w:r>
      <w:r>
        <w:rPr>
          <w:spacing w:val="1"/>
        </w:rPr>
        <w:t xml:space="preserve"> </w:t>
      </w:r>
      <w:r>
        <w:t>faaliyet</w:t>
      </w:r>
      <w:r>
        <w:rPr>
          <w:spacing w:val="1"/>
        </w:rPr>
        <w:t xml:space="preserve"> </w:t>
      </w:r>
      <w:r>
        <w:t>gösteren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sektör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yapabilirler.</w:t>
      </w:r>
    </w:p>
    <w:p w14:paraId="0BF5C6DE" w14:textId="77777777" w:rsidR="00F527D2" w:rsidRDefault="00F527D2">
      <w:pPr>
        <w:pStyle w:val="BodyText"/>
        <w:spacing w:before="9"/>
        <w:rPr>
          <w:sz w:val="23"/>
        </w:rPr>
      </w:pPr>
    </w:p>
    <w:p w14:paraId="6EDAE560" w14:textId="77777777" w:rsidR="00F527D2" w:rsidRDefault="00E17995">
      <w:pPr>
        <w:pStyle w:val="BodyText"/>
        <w:ind w:left="120"/>
      </w:pPr>
      <w:r>
        <w:t>Öğrenciler;</w:t>
      </w:r>
      <w:r>
        <w:rPr>
          <w:spacing w:val="28"/>
        </w:rPr>
        <w:t xml:space="preserve"> </w:t>
      </w:r>
      <w:r>
        <w:t>binalar,</w:t>
      </w:r>
      <w:r>
        <w:rPr>
          <w:spacing w:val="36"/>
        </w:rPr>
        <w:t xml:space="preserve"> </w:t>
      </w:r>
      <w:r>
        <w:t>köprüler,</w:t>
      </w:r>
      <w:r>
        <w:rPr>
          <w:spacing w:val="35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t>arıtma</w:t>
      </w:r>
      <w:r>
        <w:rPr>
          <w:spacing w:val="32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dağıtım</w:t>
      </w:r>
      <w:r>
        <w:rPr>
          <w:spacing w:val="28"/>
        </w:rPr>
        <w:t xml:space="preserve"> </w:t>
      </w:r>
      <w:r>
        <w:t>sistemleri,</w:t>
      </w:r>
      <w:r>
        <w:rPr>
          <w:spacing w:val="36"/>
        </w:rPr>
        <w:t xml:space="preserve"> </w:t>
      </w:r>
      <w:r>
        <w:t>karayolları,</w:t>
      </w:r>
      <w:r>
        <w:rPr>
          <w:spacing w:val="40"/>
        </w:rPr>
        <w:t xml:space="preserve"> </w:t>
      </w:r>
      <w:r>
        <w:t>limanlar,</w:t>
      </w:r>
      <w:r>
        <w:rPr>
          <w:spacing w:val="-57"/>
        </w:rPr>
        <w:t xml:space="preserve"> </w:t>
      </w:r>
      <w:r>
        <w:t>havaalanı, tünel ve yeraltı yapıları, barajlar gibi farklı yapıların planlanması, tasarımı,</w:t>
      </w:r>
      <w:r>
        <w:rPr>
          <w:spacing w:val="1"/>
        </w:rPr>
        <w:t xml:space="preserve"> </w:t>
      </w:r>
      <w:proofErr w:type="spellStart"/>
      <w:r>
        <w:t>inşaası</w:t>
      </w:r>
      <w:proofErr w:type="spellEnd"/>
      <w:r>
        <w:t>,</w:t>
      </w:r>
      <w:r>
        <w:rPr>
          <w:spacing w:val="7"/>
        </w:rPr>
        <w:t xml:space="preserve"> </w:t>
      </w:r>
      <w:r>
        <w:t>işletilmesi</w:t>
      </w:r>
      <w:r>
        <w:rPr>
          <w:spacing w:val="-3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bakımı</w:t>
      </w:r>
      <w:r>
        <w:rPr>
          <w:spacing w:val="-8"/>
        </w:rPr>
        <w:t xml:space="preserve"> </w:t>
      </w:r>
      <w:r>
        <w:t>gibi</w:t>
      </w:r>
      <w:r>
        <w:rPr>
          <w:spacing w:val="-3"/>
        </w:rPr>
        <w:t xml:space="preserve"> </w:t>
      </w:r>
      <w:r>
        <w:t>farklı</w:t>
      </w:r>
      <w:r>
        <w:rPr>
          <w:spacing w:val="-8"/>
        </w:rPr>
        <w:t xml:space="preserve"> </w:t>
      </w:r>
      <w:r>
        <w:t>kategorilerde stajlarını</w:t>
      </w:r>
      <w:r>
        <w:rPr>
          <w:spacing w:val="-3"/>
        </w:rPr>
        <w:t xml:space="preserve"> </w:t>
      </w:r>
      <w:r>
        <w:t>yapabilirler.</w:t>
      </w:r>
    </w:p>
    <w:p w14:paraId="5E9E7817" w14:textId="77777777" w:rsidR="00F527D2" w:rsidRDefault="00F527D2">
      <w:pPr>
        <w:pStyle w:val="BodyText"/>
      </w:pPr>
    </w:p>
    <w:p w14:paraId="0071F548" w14:textId="77777777" w:rsidR="00F527D2" w:rsidRDefault="00E17995">
      <w:pPr>
        <w:pStyle w:val="BodyText"/>
        <w:spacing w:before="1"/>
        <w:ind w:left="120" w:right="122"/>
        <w:jc w:val="both"/>
      </w:pPr>
      <w:r>
        <w:t>Staj başlamadan önce her öğrenci stajın nerede yapılacağını Bölüm Staj Komisyonu</w:t>
      </w:r>
      <w:r>
        <w:rPr>
          <w:spacing w:val="1"/>
        </w:rPr>
        <w:t xml:space="preserve"> </w:t>
      </w:r>
      <w:r>
        <w:t>Başkanlığına</w:t>
      </w:r>
      <w:r>
        <w:rPr>
          <w:spacing w:val="1"/>
        </w:rPr>
        <w:t xml:space="preserve"> </w:t>
      </w:r>
      <w:r>
        <w:t>bildirecektir.</w:t>
      </w:r>
      <w:r>
        <w:rPr>
          <w:spacing w:val="1"/>
        </w:rPr>
        <w:t xml:space="preserve"> </w:t>
      </w:r>
      <w:r>
        <w:t>İleriye</w:t>
      </w:r>
      <w:r>
        <w:rPr>
          <w:spacing w:val="1"/>
        </w:rPr>
        <w:t xml:space="preserve"> </w:t>
      </w:r>
      <w:r>
        <w:t>dönük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problemi</w:t>
      </w:r>
      <w:r>
        <w:rPr>
          <w:spacing w:val="1"/>
        </w:rPr>
        <w:t xml:space="preserve"> </w:t>
      </w:r>
      <w:r>
        <w:t>ortadan</w:t>
      </w:r>
      <w:r>
        <w:rPr>
          <w:spacing w:val="1"/>
        </w:rPr>
        <w:t xml:space="preserve"> </w:t>
      </w:r>
      <w:r>
        <w:t>kaldırmak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gerektiğinde</w:t>
      </w:r>
      <w:r>
        <w:rPr>
          <w:spacing w:val="-1"/>
        </w:rPr>
        <w:t xml:space="preserve"> </w:t>
      </w:r>
      <w:r>
        <w:t>staj</w:t>
      </w:r>
      <w:r>
        <w:rPr>
          <w:spacing w:val="-4"/>
        </w:rPr>
        <w:t xml:space="preserve"> </w:t>
      </w:r>
      <w:r>
        <w:t>yerinde</w:t>
      </w:r>
      <w:r>
        <w:rPr>
          <w:spacing w:val="4"/>
        </w:rPr>
        <w:t xml:space="preserve"> </w:t>
      </w:r>
      <w:r>
        <w:t>yapılan işlerle</w:t>
      </w:r>
      <w:r>
        <w:rPr>
          <w:spacing w:val="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olarak "İş</w:t>
      </w:r>
      <w:r>
        <w:rPr>
          <w:spacing w:val="-1"/>
        </w:rPr>
        <w:t xml:space="preserve"> </w:t>
      </w:r>
      <w:r>
        <w:t>Tanımı</w:t>
      </w:r>
      <w:r>
        <w:rPr>
          <w:spacing w:val="-4"/>
        </w:rPr>
        <w:t xml:space="preserve"> </w:t>
      </w:r>
      <w:r>
        <w:t>"</w:t>
      </w:r>
      <w:r>
        <w:rPr>
          <w:spacing w:val="3"/>
        </w:rPr>
        <w:t xml:space="preserve"> </w:t>
      </w:r>
      <w:r>
        <w:t>istenecektir.</w:t>
      </w:r>
    </w:p>
    <w:p w14:paraId="2EDB865A" w14:textId="77777777" w:rsidR="00F527D2" w:rsidRDefault="00F527D2">
      <w:pPr>
        <w:pStyle w:val="BodyText"/>
        <w:spacing w:before="4"/>
      </w:pPr>
    </w:p>
    <w:p w14:paraId="36BDF134" w14:textId="77777777" w:rsidR="00F527D2" w:rsidRDefault="00E17995">
      <w:pPr>
        <w:pStyle w:val="Heading1"/>
        <w:numPr>
          <w:ilvl w:val="0"/>
          <w:numId w:val="1"/>
        </w:numPr>
        <w:tabs>
          <w:tab w:val="left" w:pos="509"/>
        </w:tabs>
        <w:ind w:left="509" w:hanging="389"/>
        <w:rPr>
          <w:u w:val="none"/>
        </w:rPr>
      </w:pPr>
      <w:r>
        <w:rPr>
          <w:u w:val="none"/>
        </w:rPr>
        <w:t>Staj</w:t>
      </w:r>
      <w:r>
        <w:rPr>
          <w:spacing w:val="-7"/>
          <w:u w:val="none"/>
        </w:rPr>
        <w:t xml:space="preserve"> </w:t>
      </w:r>
      <w:r>
        <w:rPr>
          <w:u w:val="none"/>
        </w:rPr>
        <w:t>Dosyası</w:t>
      </w:r>
      <w:r>
        <w:rPr>
          <w:spacing w:val="-4"/>
          <w:u w:val="none"/>
        </w:rPr>
        <w:t xml:space="preserve"> </w:t>
      </w:r>
      <w:r>
        <w:rPr>
          <w:u w:val="none"/>
        </w:rPr>
        <w:t>İçerik</w:t>
      </w:r>
      <w:r>
        <w:rPr>
          <w:spacing w:val="-7"/>
          <w:u w:val="none"/>
        </w:rPr>
        <w:t xml:space="preserve"> </w:t>
      </w:r>
      <w:r>
        <w:rPr>
          <w:u w:val="none"/>
        </w:rPr>
        <w:t>Ayrıntıları</w:t>
      </w:r>
    </w:p>
    <w:p w14:paraId="2FDB3A4F" w14:textId="77777777" w:rsidR="00F527D2" w:rsidRDefault="00F527D2">
      <w:pPr>
        <w:pStyle w:val="BodyText"/>
        <w:spacing w:before="7"/>
        <w:rPr>
          <w:b/>
          <w:sz w:val="23"/>
        </w:rPr>
      </w:pPr>
    </w:p>
    <w:p w14:paraId="0858C5C4" w14:textId="77777777" w:rsidR="00F527D2" w:rsidRDefault="00E17995">
      <w:pPr>
        <w:pStyle w:val="BodyText"/>
        <w:ind w:left="120" w:right="113"/>
        <w:jc w:val="both"/>
      </w:pPr>
      <w:r>
        <w:t>Staj</w:t>
      </w:r>
      <w:r>
        <w:rPr>
          <w:spacing w:val="1"/>
        </w:rPr>
        <w:t xml:space="preserve"> </w:t>
      </w:r>
      <w:r>
        <w:t>Raporu,</w:t>
      </w:r>
      <w:r>
        <w:rPr>
          <w:spacing w:val="1"/>
        </w:rPr>
        <w:t xml:space="preserve"> </w:t>
      </w:r>
      <w:r>
        <w:t>İngilizce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bilgisayarda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Raporu</w:t>
      </w:r>
      <w:r>
        <w:rPr>
          <w:spacing w:val="1"/>
        </w:rPr>
        <w:t xml:space="preserve"> </w:t>
      </w:r>
      <w:r>
        <w:t>Formatına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hazırlanmalıdır.</w:t>
      </w:r>
      <w:r>
        <w:rPr>
          <w:spacing w:val="-5"/>
        </w:rPr>
        <w:t xml:space="preserve"> </w:t>
      </w:r>
      <w:r>
        <w:t>Rapor</w:t>
      </w:r>
      <w:r>
        <w:rPr>
          <w:spacing w:val="-6"/>
        </w:rPr>
        <w:t xml:space="preserve"> </w:t>
      </w:r>
      <w:r>
        <w:t>ciltlendikten</w:t>
      </w:r>
      <w:r>
        <w:rPr>
          <w:spacing w:val="-13"/>
        </w:rPr>
        <w:t xml:space="preserve"> </w:t>
      </w:r>
      <w:r>
        <w:t>sonra,</w:t>
      </w:r>
      <w:r>
        <w:rPr>
          <w:spacing w:val="-5"/>
        </w:rPr>
        <w:t xml:space="preserve"> </w:t>
      </w:r>
      <w:r>
        <w:t>staj</w:t>
      </w:r>
      <w:r>
        <w:rPr>
          <w:spacing w:val="-13"/>
        </w:rPr>
        <w:t xml:space="preserve"> </w:t>
      </w:r>
      <w:r>
        <w:t>yapılan</w:t>
      </w:r>
      <w:r>
        <w:rPr>
          <w:spacing w:val="-12"/>
        </w:rPr>
        <w:t xml:space="preserve"> </w:t>
      </w:r>
      <w:r>
        <w:t>kuruma</w:t>
      </w:r>
      <w:r>
        <w:rPr>
          <w:spacing w:val="-8"/>
        </w:rPr>
        <w:t xml:space="preserve"> </w:t>
      </w:r>
      <w:r>
        <w:t>onaylatılmalı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Bölüm</w:t>
      </w:r>
      <w:r>
        <w:rPr>
          <w:spacing w:val="-58"/>
        </w:rPr>
        <w:t xml:space="preserve"> </w:t>
      </w:r>
      <w:r>
        <w:t>Staj</w:t>
      </w:r>
      <w:r>
        <w:rPr>
          <w:spacing w:val="-10"/>
        </w:rPr>
        <w:t xml:space="preserve"> </w:t>
      </w:r>
      <w:r>
        <w:t>Komisyonu Başkanı</w:t>
      </w:r>
      <w:r>
        <w:rPr>
          <w:spacing w:val="-4"/>
        </w:rPr>
        <w:t xml:space="preserve"> </w:t>
      </w:r>
      <w:r>
        <w:t>Dr.</w:t>
      </w:r>
      <w:r>
        <w:rPr>
          <w:spacing w:val="2"/>
        </w:rPr>
        <w:t xml:space="preserve"> </w:t>
      </w:r>
      <w:r>
        <w:t>Gökçe</w:t>
      </w:r>
      <w:r>
        <w:rPr>
          <w:spacing w:val="-2"/>
        </w:rPr>
        <w:t xml:space="preserve"> </w:t>
      </w:r>
      <w:proofErr w:type="spellStart"/>
      <w:r>
        <w:t>Tönük’e</w:t>
      </w:r>
      <w:proofErr w:type="spellEnd"/>
      <w:r>
        <w:rPr>
          <w:spacing w:val="-1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dosya</w:t>
      </w:r>
      <w:r>
        <w:rPr>
          <w:spacing w:val="3"/>
        </w:rPr>
        <w:t xml:space="preserve"> </w:t>
      </w:r>
      <w:r>
        <w:t>içinde</w:t>
      </w:r>
      <w:r>
        <w:rPr>
          <w:spacing w:val="-1"/>
        </w:rPr>
        <w:t xml:space="preserve"> </w:t>
      </w:r>
      <w:r>
        <w:t>teslim</w:t>
      </w:r>
      <w:r>
        <w:rPr>
          <w:spacing w:val="-4"/>
        </w:rPr>
        <w:t xml:space="preserve"> </w:t>
      </w:r>
      <w:r>
        <w:t>edilmelidir.</w:t>
      </w:r>
    </w:p>
    <w:p w14:paraId="50A7943E" w14:textId="77777777" w:rsidR="00F527D2" w:rsidRDefault="00F527D2">
      <w:pPr>
        <w:pStyle w:val="BodyText"/>
      </w:pPr>
    </w:p>
    <w:p w14:paraId="47EEF686" w14:textId="77777777" w:rsidR="00F527D2" w:rsidRDefault="00E17995">
      <w:pPr>
        <w:pStyle w:val="BodyText"/>
        <w:spacing w:line="242" w:lineRule="auto"/>
        <w:ind w:left="120"/>
      </w:pPr>
      <w:r>
        <w:t>Staj</w:t>
      </w:r>
      <w:r>
        <w:rPr>
          <w:spacing w:val="3"/>
        </w:rPr>
        <w:t xml:space="preserve"> </w:t>
      </w:r>
      <w:r>
        <w:t>Raporunun</w:t>
      </w:r>
      <w:r>
        <w:rPr>
          <w:spacing w:val="9"/>
        </w:rPr>
        <w:t xml:space="preserve"> </w:t>
      </w:r>
      <w:r>
        <w:t>hazırlanması</w:t>
      </w:r>
      <w:r>
        <w:rPr>
          <w:spacing w:val="4"/>
        </w:rPr>
        <w:t xml:space="preserve"> </w:t>
      </w:r>
      <w:r>
        <w:t>sırasında</w:t>
      </w:r>
      <w:r>
        <w:rPr>
          <w:spacing w:val="12"/>
        </w:rPr>
        <w:t xml:space="preserve"> </w:t>
      </w:r>
      <w:r>
        <w:t>karşılaşılan</w:t>
      </w:r>
      <w:r>
        <w:rPr>
          <w:spacing w:val="13"/>
        </w:rPr>
        <w:t xml:space="preserve"> </w:t>
      </w:r>
      <w:r>
        <w:t>sorunlarla</w:t>
      </w:r>
      <w:r>
        <w:rPr>
          <w:spacing w:val="17"/>
        </w:rPr>
        <w:t xml:space="preserve"> </w:t>
      </w:r>
      <w:r>
        <w:t>ilgili</w:t>
      </w:r>
      <w:r>
        <w:rPr>
          <w:spacing w:val="6"/>
        </w:rPr>
        <w:t xml:space="preserve"> </w:t>
      </w:r>
      <w:r>
        <w:t>olarak</w:t>
      </w:r>
      <w:r>
        <w:rPr>
          <w:spacing w:val="12"/>
        </w:rPr>
        <w:t xml:space="preserve"> </w:t>
      </w:r>
      <w:r>
        <w:t>Bölüm</w:t>
      </w:r>
      <w:r>
        <w:rPr>
          <w:spacing w:val="4"/>
        </w:rPr>
        <w:t xml:space="preserve"> </w:t>
      </w:r>
      <w:r>
        <w:t>Staj</w:t>
      </w:r>
      <w:r>
        <w:rPr>
          <w:spacing w:val="-57"/>
        </w:rPr>
        <w:t xml:space="preserve"> </w:t>
      </w:r>
      <w:r>
        <w:t>Komisyonu</w:t>
      </w:r>
      <w:r>
        <w:rPr>
          <w:spacing w:val="1"/>
        </w:rPr>
        <w:t xml:space="preserve"> </w:t>
      </w:r>
      <w:r>
        <w:t>Başkanına</w:t>
      </w:r>
      <w:r>
        <w:rPr>
          <w:spacing w:val="6"/>
        </w:rPr>
        <w:t xml:space="preserve"> </w:t>
      </w:r>
      <w:r>
        <w:t>başvurulabilir.</w:t>
      </w:r>
    </w:p>
    <w:p w14:paraId="35745104" w14:textId="77777777" w:rsidR="00F527D2" w:rsidRDefault="00F527D2">
      <w:pPr>
        <w:pStyle w:val="BodyText"/>
        <w:spacing w:before="9"/>
        <w:rPr>
          <w:sz w:val="23"/>
        </w:rPr>
      </w:pPr>
    </w:p>
    <w:p w14:paraId="4A54D43A" w14:textId="77777777" w:rsidR="00F527D2" w:rsidRDefault="00E17995">
      <w:pPr>
        <w:pStyle w:val="BodyText"/>
        <w:ind w:left="120" w:right="115"/>
        <w:jc w:val="both"/>
      </w:pPr>
      <w:r>
        <w:t>Staj ile ilgili tüm dokümanlar bir zarf içerisinde teslim edilmelidir.</w:t>
      </w:r>
      <w:r w:rsidR="009B6918">
        <w:t xml:space="preserve"> </w:t>
      </w:r>
      <w:bookmarkStart w:id="0" w:name="_GoBack"/>
      <w:bookmarkEnd w:id="0"/>
      <w:r>
        <w:t>Parça parça ve zarf</w:t>
      </w:r>
      <w:r>
        <w:rPr>
          <w:spacing w:val="1"/>
        </w:rPr>
        <w:t xml:space="preserve"> </w:t>
      </w:r>
      <w:r>
        <w:t>içinde getirilmeyen (posta i</w:t>
      </w:r>
      <w:r>
        <w:t>le gönderilen veya ek olarak sonradan getirilen) belgeler</w:t>
      </w:r>
      <w:r>
        <w:rPr>
          <w:spacing w:val="1"/>
        </w:rPr>
        <w:t xml:space="preserve"> </w:t>
      </w:r>
      <w:r>
        <w:t>kabul</w:t>
      </w:r>
      <w:r>
        <w:rPr>
          <w:spacing w:val="-6"/>
        </w:rPr>
        <w:t xml:space="preserve"> </w:t>
      </w:r>
      <w:r>
        <w:t>edilmeyecektir;</w:t>
      </w:r>
      <w:r>
        <w:rPr>
          <w:spacing w:val="-5"/>
        </w:rPr>
        <w:t xml:space="preserve"> </w:t>
      </w:r>
      <w:r>
        <w:t>zarf</w:t>
      </w:r>
      <w:r>
        <w:rPr>
          <w:spacing w:val="-4"/>
        </w:rPr>
        <w:t xml:space="preserve"> </w:t>
      </w:r>
      <w:r>
        <w:t>içerisinde</w:t>
      </w:r>
      <w:r>
        <w:rPr>
          <w:spacing w:val="2"/>
        </w:rPr>
        <w:t xml:space="preserve"> </w:t>
      </w:r>
      <w:r>
        <w:t>bulunmayan</w:t>
      </w:r>
      <w:r>
        <w:rPr>
          <w:spacing w:val="-2"/>
        </w:rPr>
        <w:t xml:space="preserve"> </w:t>
      </w:r>
      <w:r>
        <w:t>belgeler değerlendirilmeyecektir.</w:t>
      </w:r>
    </w:p>
    <w:p w14:paraId="335EA3BE" w14:textId="77777777" w:rsidR="00F527D2" w:rsidRDefault="00F527D2">
      <w:pPr>
        <w:pStyle w:val="BodyText"/>
      </w:pPr>
    </w:p>
    <w:p w14:paraId="50BC6E5D" w14:textId="77777777" w:rsidR="00F527D2" w:rsidRDefault="00E17995">
      <w:pPr>
        <w:pStyle w:val="BodyText"/>
        <w:ind w:left="120"/>
      </w:pPr>
      <w:r>
        <w:t>Rapordaki</w:t>
      </w:r>
      <w:r>
        <w:rPr>
          <w:spacing w:val="-12"/>
        </w:rPr>
        <w:t xml:space="preserve"> </w:t>
      </w:r>
      <w:r>
        <w:t>referanslar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ASCE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Formatı</w:t>
      </w:r>
      <w:r>
        <w:rPr>
          <w:color w:val="0000FF"/>
          <w:spacing w:val="-10"/>
        </w:rPr>
        <w:t xml:space="preserve"> </w:t>
      </w:r>
      <w:r>
        <w:t>uyarınca verilmelidir.</w:t>
      </w:r>
    </w:p>
    <w:p w14:paraId="67E2C46B" w14:textId="77777777" w:rsidR="00F527D2" w:rsidRDefault="00F527D2">
      <w:pPr>
        <w:pStyle w:val="BodyText"/>
        <w:spacing w:before="2"/>
        <w:rPr>
          <w:sz w:val="16"/>
        </w:rPr>
      </w:pPr>
    </w:p>
    <w:p w14:paraId="01962686" w14:textId="77777777" w:rsidR="00F527D2" w:rsidRDefault="00E17995">
      <w:pPr>
        <w:pStyle w:val="BodyText"/>
        <w:spacing w:before="90"/>
        <w:ind w:left="120" w:right="118"/>
        <w:jc w:val="both"/>
      </w:pPr>
      <w:r>
        <w:rPr>
          <w:spacing w:val="-1"/>
        </w:rPr>
        <w:t>Öğrencilerin</w:t>
      </w:r>
      <w:r>
        <w:rPr>
          <w:spacing w:val="-8"/>
        </w:rPr>
        <w:t xml:space="preserve"> </w:t>
      </w:r>
      <w:r>
        <w:rPr>
          <w:spacing w:val="-1"/>
        </w:rPr>
        <w:t>her</w:t>
      </w:r>
      <w:r>
        <w:rPr>
          <w:spacing w:val="-11"/>
        </w:rPr>
        <w:t xml:space="preserve"> </w:t>
      </w:r>
      <w:r>
        <w:rPr>
          <w:spacing w:val="-1"/>
        </w:rPr>
        <w:t>staj</w:t>
      </w:r>
      <w:r>
        <w:rPr>
          <w:spacing w:val="-21"/>
        </w:rPr>
        <w:t xml:space="preserve"> </w:t>
      </w:r>
      <w:r>
        <w:rPr>
          <w:spacing w:val="-1"/>
        </w:rPr>
        <w:t>çalışmasından</w:t>
      </w:r>
      <w:r>
        <w:rPr>
          <w:spacing w:val="-17"/>
        </w:rPr>
        <w:t xml:space="preserve"> </w:t>
      </w:r>
      <w:r>
        <w:t>sonra</w:t>
      </w:r>
      <w:r>
        <w:rPr>
          <w:spacing w:val="-8"/>
        </w:rPr>
        <w:t xml:space="preserve"> </w:t>
      </w:r>
      <w:r>
        <w:t>hazırlayarak</w:t>
      </w:r>
      <w:r>
        <w:rPr>
          <w:spacing w:val="-12"/>
        </w:rPr>
        <w:t xml:space="preserve"> </w:t>
      </w:r>
      <w:r>
        <w:t>Bölüm</w:t>
      </w:r>
      <w:r>
        <w:rPr>
          <w:spacing w:val="-16"/>
        </w:rPr>
        <w:t xml:space="preserve"> </w:t>
      </w:r>
      <w:r>
        <w:t>Staj</w:t>
      </w:r>
      <w:r>
        <w:rPr>
          <w:spacing w:val="-17"/>
        </w:rPr>
        <w:t xml:space="preserve"> </w:t>
      </w:r>
      <w:r>
        <w:t>Komisyonuna</w:t>
      </w:r>
      <w:r>
        <w:rPr>
          <w:spacing w:val="-12"/>
        </w:rPr>
        <w:t xml:space="preserve"> </w:t>
      </w:r>
      <w:r>
        <w:t>teslim</w:t>
      </w:r>
      <w:r>
        <w:rPr>
          <w:spacing w:val="-57"/>
        </w:rPr>
        <w:t xml:space="preserve"> </w:t>
      </w:r>
      <w:r>
        <w:t>edeceği Staj Raporunun formatı, açıklamalı içeriği ve raporla birlikte teslim edilmesi</w:t>
      </w:r>
      <w:r>
        <w:rPr>
          <w:spacing w:val="1"/>
        </w:rPr>
        <w:t xml:space="preserve"> </w:t>
      </w:r>
      <w:r>
        <w:t>gereken</w:t>
      </w:r>
      <w:r>
        <w:rPr>
          <w:spacing w:val="-7"/>
        </w:rPr>
        <w:t xml:space="preserve"> </w:t>
      </w:r>
      <w:r>
        <w:t>diğer</w:t>
      </w:r>
      <w:r>
        <w:rPr>
          <w:spacing w:val="2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listesi</w:t>
      </w:r>
      <w:r>
        <w:rPr>
          <w:spacing w:val="-3"/>
        </w:rPr>
        <w:t xml:space="preserve"> </w:t>
      </w:r>
      <w:r>
        <w:t>bölümün</w:t>
      </w:r>
      <w:r>
        <w:rPr>
          <w:spacing w:val="1"/>
        </w:rPr>
        <w:t xml:space="preserve"> </w:t>
      </w:r>
      <w:r>
        <w:t>internet</w:t>
      </w:r>
      <w:r>
        <w:rPr>
          <w:spacing w:val="5"/>
        </w:rPr>
        <w:t xml:space="preserve"> </w:t>
      </w:r>
      <w:r>
        <w:t>sayfasında duyurulur.</w:t>
      </w:r>
    </w:p>
    <w:sectPr w:rsidR="00F527D2"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E1637"/>
    <w:multiLevelType w:val="hybridMultilevel"/>
    <w:tmpl w:val="D4CE9D92"/>
    <w:lvl w:ilvl="0" w:tplc="835CEF62">
      <w:start w:val="1"/>
      <w:numFmt w:val="upperRoman"/>
      <w:lvlText w:val="%1."/>
      <w:lvlJc w:val="left"/>
      <w:pPr>
        <w:ind w:left="336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tr-TR" w:eastAsia="en-US" w:bidi="ar-SA"/>
      </w:rPr>
    </w:lvl>
    <w:lvl w:ilvl="1" w:tplc="0CF6BBEC">
      <w:numFmt w:val="bullet"/>
      <w:lvlText w:val="•"/>
      <w:lvlJc w:val="left"/>
      <w:pPr>
        <w:ind w:left="1160" w:hanging="216"/>
      </w:pPr>
      <w:rPr>
        <w:rFonts w:hint="default"/>
        <w:lang w:val="tr-TR" w:eastAsia="en-US" w:bidi="ar-SA"/>
      </w:rPr>
    </w:lvl>
    <w:lvl w:ilvl="2" w:tplc="EEE2DDFA">
      <w:numFmt w:val="bullet"/>
      <w:lvlText w:val="•"/>
      <w:lvlJc w:val="left"/>
      <w:pPr>
        <w:ind w:left="1980" w:hanging="216"/>
      </w:pPr>
      <w:rPr>
        <w:rFonts w:hint="default"/>
        <w:lang w:val="tr-TR" w:eastAsia="en-US" w:bidi="ar-SA"/>
      </w:rPr>
    </w:lvl>
    <w:lvl w:ilvl="3" w:tplc="5C92B950">
      <w:numFmt w:val="bullet"/>
      <w:lvlText w:val="•"/>
      <w:lvlJc w:val="left"/>
      <w:pPr>
        <w:ind w:left="2801" w:hanging="216"/>
      </w:pPr>
      <w:rPr>
        <w:rFonts w:hint="default"/>
        <w:lang w:val="tr-TR" w:eastAsia="en-US" w:bidi="ar-SA"/>
      </w:rPr>
    </w:lvl>
    <w:lvl w:ilvl="4" w:tplc="CB46EBDE">
      <w:numFmt w:val="bullet"/>
      <w:lvlText w:val="•"/>
      <w:lvlJc w:val="left"/>
      <w:pPr>
        <w:ind w:left="3621" w:hanging="216"/>
      </w:pPr>
      <w:rPr>
        <w:rFonts w:hint="default"/>
        <w:lang w:val="tr-TR" w:eastAsia="en-US" w:bidi="ar-SA"/>
      </w:rPr>
    </w:lvl>
    <w:lvl w:ilvl="5" w:tplc="626EA0D2">
      <w:numFmt w:val="bullet"/>
      <w:lvlText w:val="•"/>
      <w:lvlJc w:val="left"/>
      <w:pPr>
        <w:ind w:left="4442" w:hanging="216"/>
      </w:pPr>
      <w:rPr>
        <w:rFonts w:hint="default"/>
        <w:lang w:val="tr-TR" w:eastAsia="en-US" w:bidi="ar-SA"/>
      </w:rPr>
    </w:lvl>
    <w:lvl w:ilvl="6" w:tplc="1E74CA14">
      <w:numFmt w:val="bullet"/>
      <w:lvlText w:val="•"/>
      <w:lvlJc w:val="left"/>
      <w:pPr>
        <w:ind w:left="5262" w:hanging="216"/>
      </w:pPr>
      <w:rPr>
        <w:rFonts w:hint="default"/>
        <w:lang w:val="tr-TR" w:eastAsia="en-US" w:bidi="ar-SA"/>
      </w:rPr>
    </w:lvl>
    <w:lvl w:ilvl="7" w:tplc="E68419A8">
      <w:numFmt w:val="bullet"/>
      <w:lvlText w:val="•"/>
      <w:lvlJc w:val="left"/>
      <w:pPr>
        <w:ind w:left="6082" w:hanging="216"/>
      </w:pPr>
      <w:rPr>
        <w:rFonts w:hint="default"/>
        <w:lang w:val="tr-TR" w:eastAsia="en-US" w:bidi="ar-SA"/>
      </w:rPr>
    </w:lvl>
    <w:lvl w:ilvl="8" w:tplc="8AD6DF00">
      <w:numFmt w:val="bullet"/>
      <w:lvlText w:val="•"/>
      <w:lvlJc w:val="left"/>
      <w:pPr>
        <w:ind w:left="6903" w:hanging="21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27D2"/>
    <w:rsid w:val="009B6918"/>
    <w:rsid w:val="00BE284E"/>
    <w:rsid w:val="00E17995"/>
    <w:rsid w:val="00F5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32DA9BA4"/>
  <w15:docId w15:val="{726EF672-2D2B-4760-90C0-D009A576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120" w:hanging="39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36" w:hanging="3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 Staj Esaslari_GT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 Staj Esaslari_GT</dc:title>
  <dc:creator>akyolgo</dc:creator>
  <cp:lastModifiedBy>akyolgo</cp:lastModifiedBy>
  <cp:revision>3</cp:revision>
  <cp:lastPrinted>2022-09-23T12:35:00Z</cp:lastPrinted>
  <dcterms:created xsi:type="dcterms:W3CDTF">2022-09-23T12:31:00Z</dcterms:created>
  <dcterms:modified xsi:type="dcterms:W3CDTF">2022-09-23T13:07:00Z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LastSaved">
    <vt:filetime>2022-09-23T00:00:00Z</vt:filetime>
  </property>
</Properties>
</file>