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427D" w14:textId="77777777" w:rsidR="006F7E04" w:rsidRPr="000D3E21" w:rsidRDefault="006F7E04" w:rsidP="006F7E04">
      <w:pPr>
        <w:rPr>
          <w:rFonts w:ascii="Calibri" w:hAnsi="Calibri"/>
          <w:vanish/>
          <w:sz w:val="24"/>
          <w:szCs w:val="24"/>
        </w:rPr>
      </w:pPr>
    </w:p>
    <w:tbl>
      <w:tblPr>
        <w:tblW w:w="9782"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782"/>
      </w:tblGrid>
      <w:tr w:rsidR="006F7E04" w:rsidRPr="000D3E21" w14:paraId="50C2FC15" w14:textId="77777777" w:rsidTr="001D73E6">
        <w:trPr>
          <w:trHeight w:val="11794"/>
        </w:trPr>
        <w:tc>
          <w:tcPr>
            <w:tcW w:w="9782" w:type="dxa"/>
            <w:tcBorders>
              <w:top w:val="single" w:sz="12" w:space="0" w:color="auto"/>
              <w:left w:val="single" w:sz="12" w:space="0" w:color="auto"/>
              <w:bottom w:val="single" w:sz="12" w:space="0" w:color="auto"/>
              <w:right w:val="single" w:sz="12" w:space="0" w:color="auto"/>
            </w:tcBorders>
          </w:tcPr>
          <w:p w14:paraId="75E3B226" w14:textId="77777777" w:rsidR="00D873DE" w:rsidRDefault="00D873DE" w:rsidP="00076A81">
            <w:pPr>
              <w:rPr>
                <w:rFonts w:ascii="Calibri" w:hAnsi="Calibri"/>
                <w:sz w:val="24"/>
                <w:szCs w:val="24"/>
              </w:rPr>
            </w:pPr>
            <w:bookmarkStart w:id="0" w:name="_GoBack"/>
            <w:bookmarkEnd w:id="0"/>
          </w:p>
          <w:p w14:paraId="6CF88943" w14:textId="77777777" w:rsidR="0041172E" w:rsidRPr="00547D86" w:rsidRDefault="002434CF" w:rsidP="00BD53B1">
            <w:pPr>
              <w:spacing w:line="276" w:lineRule="auto"/>
              <w:jc w:val="center"/>
              <w:rPr>
                <w:rFonts w:asciiTheme="minorHAnsi" w:hAnsiTheme="minorHAnsi" w:cs="Arial"/>
                <w:b/>
                <w:sz w:val="24"/>
                <w:szCs w:val="24"/>
              </w:rPr>
            </w:pPr>
            <w:r>
              <w:rPr>
                <w:rFonts w:asciiTheme="minorHAnsi" w:hAnsiTheme="minorHAnsi" w:cs="Arial"/>
                <w:b/>
                <w:noProof/>
                <w:sz w:val="24"/>
                <w:szCs w:val="24"/>
              </w:rPr>
              <w:pict w14:anchorId="57DDA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5pt;height:64.25pt">
                  <v:imagedata r:id="rId8" o:title="MEF"/>
                </v:shape>
              </w:pict>
            </w:r>
          </w:p>
          <w:p w14:paraId="15B6AFA0" w14:textId="77777777" w:rsidR="0041172E" w:rsidRPr="00164BFA" w:rsidRDefault="0041172E" w:rsidP="008970DC">
            <w:pPr>
              <w:spacing w:line="276" w:lineRule="auto"/>
              <w:jc w:val="center"/>
              <w:rPr>
                <w:rFonts w:asciiTheme="minorHAnsi" w:hAnsiTheme="minorHAnsi" w:cstheme="minorHAnsi"/>
                <w:b/>
                <w:sz w:val="28"/>
                <w:szCs w:val="28"/>
              </w:rPr>
            </w:pPr>
            <w:r w:rsidRPr="00164BFA">
              <w:rPr>
                <w:rFonts w:asciiTheme="minorHAnsi" w:hAnsiTheme="minorHAnsi" w:cstheme="minorHAnsi"/>
                <w:b/>
                <w:sz w:val="28"/>
                <w:szCs w:val="28"/>
              </w:rPr>
              <w:t>MEF ÜNİVERSİTESİ</w:t>
            </w:r>
          </w:p>
          <w:p w14:paraId="1C7C5057" w14:textId="77777777" w:rsidR="0041172E" w:rsidRPr="00164BFA" w:rsidRDefault="0041172E" w:rsidP="008970DC">
            <w:pPr>
              <w:spacing w:line="276" w:lineRule="auto"/>
              <w:jc w:val="center"/>
              <w:rPr>
                <w:rFonts w:asciiTheme="minorHAnsi" w:hAnsiTheme="minorHAnsi" w:cstheme="minorHAnsi"/>
                <w:b/>
                <w:sz w:val="28"/>
                <w:szCs w:val="28"/>
              </w:rPr>
            </w:pPr>
            <w:r>
              <w:rPr>
                <w:rFonts w:asciiTheme="minorHAnsi" w:hAnsiTheme="minorHAnsi" w:cstheme="minorHAnsi"/>
                <w:b/>
                <w:sz w:val="28"/>
                <w:szCs w:val="28"/>
              </w:rPr>
              <w:t>İŞLETME BÖLÜMÜ</w:t>
            </w:r>
          </w:p>
          <w:p w14:paraId="6822CA75" w14:textId="77777777" w:rsidR="0041172E" w:rsidRPr="00164BFA" w:rsidRDefault="0041172E" w:rsidP="008970DC">
            <w:pPr>
              <w:spacing w:line="276" w:lineRule="auto"/>
              <w:jc w:val="center"/>
              <w:rPr>
                <w:rFonts w:asciiTheme="minorHAnsi" w:hAnsiTheme="minorHAnsi" w:cstheme="minorHAnsi"/>
                <w:b/>
                <w:sz w:val="28"/>
                <w:szCs w:val="28"/>
              </w:rPr>
            </w:pPr>
            <w:r w:rsidRPr="00164BFA">
              <w:rPr>
                <w:rFonts w:asciiTheme="minorHAnsi" w:hAnsiTheme="minorHAnsi" w:cstheme="minorHAnsi"/>
                <w:b/>
                <w:sz w:val="28"/>
                <w:szCs w:val="28"/>
              </w:rPr>
              <w:t xml:space="preserve">STAJ </w:t>
            </w:r>
            <w:r>
              <w:rPr>
                <w:rFonts w:asciiTheme="minorHAnsi" w:hAnsiTheme="minorHAnsi" w:cstheme="minorHAnsi"/>
                <w:b/>
                <w:sz w:val="28"/>
                <w:szCs w:val="28"/>
              </w:rPr>
              <w:t>ESASLARI</w:t>
            </w:r>
          </w:p>
          <w:p w14:paraId="19BDD4D4" w14:textId="77777777" w:rsidR="0041172E" w:rsidRPr="00164BFA" w:rsidRDefault="0041172E" w:rsidP="008970DC">
            <w:pPr>
              <w:spacing w:line="276" w:lineRule="auto"/>
              <w:jc w:val="both"/>
              <w:rPr>
                <w:rFonts w:asciiTheme="minorHAnsi" w:hAnsiTheme="minorHAnsi" w:cstheme="minorHAnsi"/>
                <w:b/>
                <w:sz w:val="24"/>
                <w:szCs w:val="24"/>
              </w:rPr>
            </w:pPr>
          </w:p>
          <w:p w14:paraId="229A9931" w14:textId="77777777" w:rsidR="0041172E" w:rsidRPr="00164BFA" w:rsidRDefault="0041172E" w:rsidP="008970DC">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 xml:space="preserve">AMAÇ </w:t>
            </w:r>
          </w:p>
          <w:p w14:paraId="1FF3ADEA" w14:textId="77777777" w:rsidR="0041172E" w:rsidRPr="00164BFA" w:rsidRDefault="0041172E" w:rsidP="008970DC">
            <w:pPr>
              <w:spacing w:line="276" w:lineRule="auto"/>
              <w:jc w:val="both"/>
              <w:textAlignment w:val="baseline"/>
              <w:rPr>
                <w:rFonts w:asciiTheme="minorHAnsi" w:hAnsiTheme="minorHAnsi" w:cstheme="minorHAnsi"/>
                <w:sz w:val="24"/>
                <w:szCs w:val="24"/>
              </w:rPr>
            </w:pPr>
            <w:r w:rsidRPr="00164BFA">
              <w:rPr>
                <w:rFonts w:asciiTheme="minorHAnsi" w:hAnsiTheme="minorHAnsi" w:cstheme="minorHAnsi"/>
                <w:b/>
                <w:sz w:val="24"/>
                <w:szCs w:val="24"/>
              </w:rPr>
              <w:t>Madde 1</w:t>
            </w:r>
            <w:r w:rsidRPr="00164BFA">
              <w:rPr>
                <w:rFonts w:asciiTheme="minorHAnsi" w:hAnsiTheme="minorHAnsi" w:cstheme="minorHAnsi"/>
                <w:sz w:val="24"/>
                <w:szCs w:val="24"/>
              </w:rPr>
              <w:t xml:space="preserve"> </w:t>
            </w:r>
          </w:p>
          <w:p w14:paraId="6263BDED" w14:textId="77777777" w:rsidR="0041172E" w:rsidRPr="00164BFA" w:rsidRDefault="0041172E" w:rsidP="008970DC">
            <w:pPr>
              <w:spacing w:line="276" w:lineRule="auto"/>
              <w:jc w:val="both"/>
              <w:textAlignment w:val="baseline"/>
              <w:rPr>
                <w:rFonts w:asciiTheme="minorHAnsi" w:eastAsia="Calibri" w:hAnsiTheme="minorHAnsi" w:cstheme="minorHAnsi"/>
                <w:sz w:val="24"/>
                <w:szCs w:val="24"/>
                <w:lang w:eastAsia="en-US"/>
              </w:rPr>
            </w:pPr>
            <w:r w:rsidRPr="00164BFA">
              <w:rPr>
                <w:rFonts w:asciiTheme="minorHAnsi" w:hAnsiTheme="minorHAnsi" w:cstheme="minorHAnsi"/>
                <w:sz w:val="24"/>
                <w:szCs w:val="24"/>
              </w:rPr>
              <w:t xml:space="preserve">Bu yönerge, MEF Üniversitesi </w:t>
            </w:r>
            <w:r w:rsidRPr="00164BFA">
              <w:rPr>
                <w:rFonts w:asciiTheme="minorHAnsi" w:hAnsiTheme="minorHAnsi" w:cstheme="minorHAnsi"/>
                <w:sz w:val="24"/>
                <w:szCs w:val="24"/>
                <w:bdr w:val="none" w:sz="0" w:space="0" w:color="auto" w:frame="1"/>
              </w:rPr>
              <w:t>İktisadi</w:t>
            </w:r>
            <w:r>
              <w:rPr>
                <w:rFonts w:asciiTheme="minorHAnsi" w:hAnsiTheme="minorHAnsi" w:cstheme="minorHAnsi"/>
                <w:sz w:val="24"/>
                <w:szCs w:val="24"/>
                <w:bdr w:val="none" w:sz="0" w:space="0" w:color="auto" w:frame="1"/>
              </w:rPr>
              <w:t>,</w:t>
            </w:r>
            <w:r w:rsidRPr="00164BFA">
              <w:rPr>
                <w:rFonts w:asciiTheme="minorHAnsi" w:hAnsiTheme="minorHAnsi" w:cstheme="minorHAnsi"/>
                <w:sz w:val="24"/>
                <w:szCs w:val="24"/>
                <w:bdr w:val="none" w:sz="0" w:space="0" w:color="auto" w:frame="1"/>
              </w:rPr>
              <w:t xml:space="preserve"> İdari ve Sosyal Bilimler Fakültesi</w:t>
            </w:r>
            <w:r w:rsidRPr="00164BFA">
              <w:rPr>
                <w:rFonts w:asciiTheme="minorHAnsi" w:hAnsiTheme="minorHAnsi" w:cstheme="minorHAnsi"/>
                <w:sz w:val="24"/>
                <w:szCs w:val="24"/>
              </w:rPr>
              <w:t xml:space="preserve"> öğrencilerinin, eğitim ve öğretim yönetmeliklerinde yer alan ilkeler esas alınarak, yapacakları stajların</w:t>
            </w:r>
            <w:r w:rsidRPr="00164BFA">
              <w:rPr>
                <w:rFonts w:asciiTheme="minorHAnsi" w:eastAsia="Calibri" w:hAnsiTheme="minorHAnsi" w:cstheme="minorHAnsi"/>
                <w:sz w:val="24"/>
                <w:szCs w:val="24"/>
                <w:lang w:eastAsia="en-US"/>
              </w:rPr>
              <w:t xml:space="preserve"> başvuru, kabul ve değerlendirilmesine ilişkin genel esasları düzenlemek amacıyla hazırlanmıştır.</w:t>
            </w:r>
          </w:p>
          <w:p w14:paraId="277A17B9" w14:textId="77777777" w:rsidR="0041172E" w:rsidRPr="00164BFA" w:rsidRDefault="0041172E" w:rsidP="008970DC">
            <w:pPr>
              <w:spacing w:line="276" w:lineRule="auto"/>
              <w:jc w:val="both"/>
              <w:textAlignment w:val="baseline"/>
              <w:rPr>
                <w:rFonts w:asciiTheme="minorHAnsi" w:eastAsia="Calibri" w:hAnsiTheme="minorHAnsi" w:cstheme="minorHAnsi"/>
                <w:sz w:val="24"/>
                <w:szCs w:val="24"/>
                <w:lang w:eastAsia="en-US"/>
              </w:rPr>
            </w:pPr>
          </w:p>
          <w:p w14:paraId="11ECD9E5" w14:textId="77777777" w:rsidR="0041172E" w:rsidRPr="00164BFA" w:rsidRDefault="0041172E" w:rsidP="00785012">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DAYANAK</w:t>
            </w:r>
          </w:p>
          <w:p w14:paraId="466FD6D2" w14:textId="77777777" w:rsidR="0041172E" w:rsidRPr="00164BFA" w:rsidRDefault="0041172E" w:rsidP="00785012">
            <w:pPr>
              <w:spacing w:line="276" w:lineRule="auto"/>
              <w:jc w:val="both"/>
              <w:rPr>
                <w:rFonts w:asciiTheme="minorHAnsi" w:hAnsiTheme="minorHAnsi" w:cstheme="minorHAnsi"/>
                <w:b/>
                <w:sz w:val="24"/>
                <w:szCs w:val="24"/>
              </w:rPr>
            </w:pPr>
            <w:r w:rsidRPr="00164BFA">
              <w:rPr>
                <w:rFonts w:asciiTheme="minorHAnsi" w:hAnsiTheme="minorHAnsi" w:cstheme="minorHAnsi"/>
                <w:b/>
                <w:sz w:val="24"/>
                <w:szCs w:val="24"/>
              </w:rPr>
              <w:t>Madde 2</w:t>
            </w:r>
          </w:p>
          <w:p w14:paraId="4B910BB5" w14:textId="77777777" w:rsidR="0041172E" w:rsidRPr="007F1FB1" w:rsidRDefault="0041172E" w:rsidP="007F1FB1">
            <w:pPr>
              <w:spacing w:line="276" w:lineRule="auto"/>
              <w:jc w:val="both"/>
              <w:rPr>
                <w:rFonts w:asciiTheme="minorHAnsi" w:hAnsiTheme="minorHAnsi" w:cstheme="minorHAnsi"/>
                <w:sz w:val="24"/>
                <w:szCs w:val="24"/>
              </w:rPr>
            </w:pPr>
            <w:r w:rsidRPr="007F1FB1">
              <w:rPr>
                <w:rFonts w:asciiTheme="minorHAnsi" w:hAnsiTheme="minorHAnsi" w:cstheme="minorHAnsi"/>
                <w:sz w:val="24"/>
                <w:szCs w:val="24"/>
              </w:rPr>
              <w:t>Bu yönerge 21.10.2014 tarih ve 29152 sayılı Resmi Gazetede yayımlanan MEF Üniversitesi Lisans ve Ön lisans Eğitim-Öğretim Yönetmeliği, 07.03.2016 tarihli ve 28 sayılı MEF Üniversitesi Senato kararı ile yürürlüğe giren MEF Üniversitesi Staj Yönetmeliği, MEF Üniversitesi İktisadi İdari ve Sosyal Bilimler Fakültesi Staj Yönergesi ve 01.10.2008 tarihinde yürürlüğe giren 5510 sayılı Kanunun 5 inci maddesinin b bendine dayanılarak hazırlanmıştır.</w:t>
            </w:r>
          </w:p>
          <w:p w14:paraId="167AFB4B" w14:textId="77777777" w:rsidR="0041172E" w:rsidRPr="00164BFA" w:rsidRDefault="0041172E" w:rsidP="008970DC">
            <w:pPr>
              <w:spacing w:line="276" w:lineRule="auto"/>
              <w:jc w:val="both"/>
              <w:textAlignment w:val="baseline"/>
              <w:rPr>
                <w:rFonts w:asciiTheme="minorHAnsi" w:hAnsiTheme="minorHAnsi" w:cstheme="minorHAnsi"/>
                <w:b/>
                <w:bCs/>
                <w:sz w:val="24"/>
                <w:szCs w:val="24"/>
                <w:bdr w:val="none" w:sz="0" w:space="0" w:color="auto" w:frame="1"/>
              </w:rPr>
            </w:pPr>
          </w:p>
          <w:p w14:paraId="07072C3D" w14:textId="77777777" w:rsidR="0041172E" w:rsidRPr="00164BFA" w:rsidRDefault="0041172E" w:rsidP="004B4621">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TANIM</w:t>
            </w:r>
          </w:p>
          <w:p w14:paraId="3938D848" w14:textId="77777777" w:rsidR="0041172E" w:rsidRPr="00164BFA" w:rsidRDefault="0041172E" w:rsidP="004B4621">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Madde 3</w:t>
            </w:r>
          </w:p>
          <w:p w14:paraId="54CE1DDE" w14:textId="77777777" w:rsidR="0041172E" w:rsidRPr="00164BFA" w:rsidRDefault="0041172E" w:rsidP="004B4621">
            <w:pPr>
              <w:spacing w:line="276" w:lineRule="auto"/>
              <w:jc w:val="both"/>
              <w:textAlignment w:val="baseline"/>
              <w:rPr>
                <w:rFonts w:asciiTheme="minorHAnsi" w:hAnsiTheme="minorHAnsi" w:cstheme="minorHAnsi"/>
                <w:bCs/>
                <w:sz w:val="24"/>
                <w:szCs w:val="24"/>
                <w:bdr w:val="none" w:sz="0" w:space="0" w:color="auto" w:frame="1"/>
              </w:rPr>
            </w:pPr>
            <w:r w:rsidRPr="00164BFA">
              <w:rPr>
                <w:rFonts w:asciiTheme="minorHAnsi" w:hAnsiTheme="minorHAnsi" w:cstheme="minorHAnsi"/>
                <w:bCs/>
                <w:sz w:val="24"/>
                <w:szCs w:val="24"/>
                <w:bdr w:val="none" w:sz="0" w:space="0" w:color="auto" w:frame="1"/>
              </w:rPr>
              <w:t>Bu yönergede geçen,</w:t>
            </w:r>
          </w:p>
          <w:p w14:paraId="025CB414" w14:textId="77777777" w:rsidR="0041172E" w:rsidRDefault="0041172E" w:rsidP="0041172E">
            <w:pPr>
              <w:pStyle w:val="ListParagraph"/>
              <w:numPr>
                <w:ilvl w:val="0"/>
                <w:numId w:val="30"/>
              </w:numPr>
              <w:spacing w:line="276" w:lineRule="auto"/>
              <w:ind w:left="0" w:firstLine="0"/>
              <w:jc w:val="both"/>
              <w:textAlignment w:val="baseline"/>
              <w:rPr>
                <w:rFonts w:cstheme="minorHAnsi"/>
                <w:bCs/>
                <w:bdr w:val="none" w:sz="0" w:space="0" w:color="auto" w:frame="1"/>
              </w:rPr>
            </w:pPr>
            <w:r>
              <w:rPr>
                <w:rFonts w:cstheme="minorHAnsi"/>
                <w:b/>
                <w:bCs/>
                <w:bdr w:val="none" w:sz="0" w:space="0" w:color="auto" w:frame="1"/>
              </w:rPr>
              <w:t>Üniversite:</w:t>
            </w:r>
            <w:r>
              <w:rPr>
                <w:rFonts w:cstheme="minorHAnsi"/>
                <w:bCs/>
                <w:bdr w:val="none" w:sz="0" w:space="0" w:color="auto" w:frame="1"/>
              </w:rPr>
              <w:t xml:space="preserve"> MEF Üniversitesini,</w:t>
            </w:r>
          </w:p>
          <w:p w14:paraId="3975225B" w14:textId="77777777" w:rsidR="0041172E" w:rsidRPr="00A27640" w:rsidRDefault="0041172E" w:rsidP="0041172E">
            <w:pPr>
              <w:pStyle w:val="ListParagraph"/>
              <w:numPr>
                <w:ilvl w:val="0"/>
                <w:numId w:val="30"/>
              </w:numPr>
              <w:spacing w:line="276" w:lineRule="auto"/>
              <w:ind w:left="0" w:firstLine="0"/>
              <w:jc w:val="both"/>
              <w:textAlignment w:val="baseline"/>
              <w:rPr>
                <w:rFonts w:cstheme="minorHAnsi"/>
                <w:bCs/>
                <w:bdr w:val="none" w:sz="0" w:space="0" w:color="auto" w:frame="1"/>
              </w:rPr>
            </w:pPr>
            <w:r>
              <w:rPr>
                <w:rFonts w:cstheme="minorHAnsi"/>
                <w:b/>
                <w:bCs/>
                <w:bdr w:val="none" w:sz="0" w:space="0" w:color="auto" w:frame="1"/>
              </w:rPr>
              <w:t>Mali işler:</w:t>
            </w:r>
            <w:r>
              <w:rPr>
                <w:rFonts w:cstheme="minorHAnsi"/>
                <w:bCs/>
                <w:bdr w:val="none" w:sz="0" w:space="0" w:color="auto" w:frame="1"/>
              </w:rPr>
              <w:t xml:space="preserve"> MEF Üniversitesi Mali İşler ve İnsan Kaynakları Direktörlüğünü,</w:t>
            </w:r>
          </w:p>
          <w:p w14:paraId="5DB3D4A7" w14:textId="77777777" w:rsidR="0041172E" w:rsidRPr="00164BFA" w:rsidRDefault="0041172E" w:rsidP="0041172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Öğrenci</w:t>
            </w:r>
            <w:r w:rsidRPr="00164BFA">
              <w:rPr>
                <w:rFonts w:cstheme="minorHAnsi"/>
                <w:bCs/>
                <w:bdr w:val="none" w:sz="0" w:space="0" w:color="auto" w:frame="1"/>
              </w:rPr>
              <w:t>: MEF Üniversitesi İktisadi</w:t>
            </w:r>
            <w:r>
              <w:rPr>
                <w:rFonts w:cstheme="minorHAnsi"/>
                <w:bCs/>
                <w:bdr w:val="none" w:sz="0" w:space="0" w:color="auto" w:frame="1"/>
              </w:rPr>
              <w:t>,</w:t>
            </w:r>
            <w:r w:rsidRPr="00164BFA">
              <w:rPr>
                <w:rFonts w:cstheme="minorHAnsi"/>
                <w:bCs/>
                <w:bdr w:val="none" w:sz="0" w:space="0" w:color="auto" w:frame="1"/>
              </w:rPr>
              <w:t xml:space="preserve"> İdari ve Sosyal Bilimler Fakültesi öğrencilerini,</w:t>
            </w:r>
          </w:p>
          <w:p w14:paraId="56F1E21C" w14:textId="77777777" w:rsidR="0041172E" w:rsidRPr="00164BFA" w:rsidRDefault="0041172E" w:rsidP="0041172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FSK</w:t>
            </w:r>
            <w:r>
              <w:rPr>
                <w:rFonts w:cstheme="minorHAnsi"/>
                <w:bCs/>
                <w:bdr w:val="none" w:sz="0" w:space="0" w:color="auto" w:frame="1"/>
              </w:rPr>
              <w:t xml:space="preserve">: MEF Üniversitesi İktisadi, </w:t>
            </w:r>
            <w:r w:rsidRPr="00164BFA">
              <w:rPr>
                <w:rFonts w:cstheme="minorHAnsi"/>
                <w:bCs/>
                <w:bdr w:val="none" w:sz="0" w:space="0" w:color="auto" w:frame="1"/>
              </w:rPr>
              <w:t>İdari ve Sosyal Bilimler Fakültesi Staj Komisyonunu,</w:t>
            </w:r>
          </w:p>
          <w:p w14:paraId="187C250A" w14:textId="77777777" w:rsidR="0041172E" w:rsidRPr="00924021" w:rsidRDefault="0041172E" w:rsidP="0041172E">
            <w:pPr>
              <w:pStyle w:val="ListParagraph"/>
              <w:numPr>
                <w:ilvl w:val="0"/>
                <w:numId w:val="30"/>
              </w:numPr>
              <w:spacing w:line="276" w:lineRule="auto"/>
              <w:ind w:left="0" w:firstLine="0"/>
              <w:jc w:val="both"/>
              <w:textAlignment w:val="baseline"/>
              <w:rPr>
                <w:rFonts w:cstheme="minorHAnsi"/>
                <w:bCs/>
                <w:bdr w:val="none" w:sz="0" w:space="0" w:color="auto" w:frame="1"/>
              </w:rPr>
            </w:pPr>
            <w:r w:rsidRPr="00164BFA">
              <w:rPr>
                <w:rFonts w:cstheme="minorHAnsi"/>
                <w:b/>
                <w:bCs/>
                <w:bdr w:val="none" w:sz="0" w:space="0" w:color="auto" w:frame="1"/>
              </w:rPr>
              <w:t>BSK</w:t>
            </w:r>
            <w:r w:rsidRPr="00164BFA">
              <w:rPr>
                <w:rFonts w:cstheme="minorHAnsi"/>
                <w:bCs/>
                <w:bdr w:val="none" w:sz="0" w:space="0" w:color="auto" w:frame="1"/>
              </w:rPr>
              <w:t xml:space="preserve">: </w:t>
            </w:r>
            <w:r>
              <w:rPr>
                <w:rFonts w:cstheme="minorHAnsi"/>
                <w:bCs/>
                <w:bdr w:val="none" w:sz="0" w:space="0" w:color="auto" w:frame="1"/>
              </w:rPr>
              <w:t xml:space="preserve">İşletme Bölümü </w:t>
            </w:r>
            <w:r w:rsidRPr="00164BFA">
              <w:rPr>
                <w:rFonts w:cstheme="minorHAnsi"/>
                <w:bCs/>
                <w:bdr w:val="none" w:sz="0" w:space="0" w:color="auto" w:frame="1"/>
              </w:rPr>
              <w:t>Staj Komisyonunu,</w:t>
            </w:r>
          </w:p>
          <w:p w14:paraId="6DA5B471" w14:textId="77777777" w:rsidR="0041172E" w:rsidRPr="00164BFA" w:rsidRDefault="0041172E" w:rsidP="00924021">
            <w:pPr>
              <w:pStyle w:val="ListParagraph"/>
              <w:spacing w:line="276" w:lineRule="auto"/>
              <w:ind w:left="0"/>
              <w:jc w:val="both"/>
              <w:textAlignment w:val="baseline"/>
              <w:rPr>
                <w:rFonts w:cstheme="minorHAnsi"/>
                <w:bCs/>
                <w:bdr w:val="none" w:sz="0" w:space="0" w:color="auto" w:frame="1"/>
              </w:rPr>
            </w:pPr>
            <w:r w:rsidRPr="00164BFA">
              <w:rPr>
                <w:rFonts w:cstheme="minorHAnsi"/>
                <w:bCs/>
                <w:bdr w:val="none" w:sz="0" w:space="0" w:color="auto" w:frame="1"/>
              </w:rPr>
              <w:t>ifade eder.</w:t>
            </w:r>
          </w:p>
          <w:p w14:paraId="09083BA8" w14:textId="77777777" w:rsidR="0041172E" w:rsidRDefault="0041172E" w:rsidP="008970DC">
            <w:pPr>
              <w:widowControl w:val="0"/>
              <w:spacing w:line="276" w:lineRule="auto"/>
              <w:jc w:val="both"/>
              <w:rPr>
                <w:rFonts w:asciiTheme="minorHAnsi" w:eastAsia="Calibri" w:hAnsiTheme="minorHAnsi" w:cstheme="minorHAnsi"/>
                <w:b/>
                <w:sz w:val="24"/>
                <w:szCs w:val="24"/>
                <w:lang w:val="en-US" w:eastAsia="en-US"/>
              </w:rPr>
            </w:pPr>
          </w:p>
          <w:p w14:paraId="1BE53F06" w14:textId="77777777" w:rsidR="0041172E" w:rsidRPr="00164BFA" w:rsidRDefault="0041172E" w:rsidP="008970DC">
            <w:pPr>
              <w:widowControl w:val="0"/>
              <w:spacing w:line="276" w:lineRule="auto"/>
              <w:jc w:val="both"/>
              <w:rPr>
                <w:rFonts w:asciiTheme="minorHAnsi" w:eastAsia="Calibri" w:hAnsiTheme="minorHAnsi" w:cstheme="minorHAnsi"/>
                <w:b/>
                <w:sz w:val="24"/>
                <w:szCs w:val="24"/>
                <w:lang w:val="en-US" w:eastAsia="en-US"/>
              </w:rPr>
            </w:pPr>
            <w:r w:rsidRPr="00164BFA">
              <w:rPr>
                <w:rFonts w:asciiTheme="minorHAnsi" w:eastAsia="Calibri" w:hAnsiTheme="minorHAnsi" w:cstheme="minorHAnsi"/>
                <w:b/>
                <w:sz w:val="24"/>
                <w:szCs w:val="24"/>
                <w:lang w:val="en-US" w:eastAsia="en-US"/>
              </w:rPr>
              <w:t>TEMEL PRENSİPLER</w:t>
            </w:r>
          </w:p>
          <w:p w14:paraId="44AF9C5A" w14:textId="77777777" w:rsidR="0041172E" w:rsidRDefault="0041172E" w:rsidP="00FA3325">
            <w:pPr>
              <w:spacing w:line="276" w:lineRule="auto"/>
              <w:jc w:val="both"/>
              <w:rPr>
                <w:rFonts w:asciiTheme="minorHAnsi" w:hAnsiTheme="minorHAnsi" w:cstheme="minorHAnsi"/>
                <w:b/>
                <w:sz w:val="24"/>
                <w:szCs w:val="24"/>
              </w:rPr>
            </w:pPr>
            <w:r>
              <w:rPr>
                <w:rFonts w:asciiTheme="minorHAnsi" w:hAnsiTheme="minorHAnsi" w:cstheme="minorHAnsi"/>
                <w:b/>
                <w:sz w:val="24"/>
                <w:szCs w:val="24"/>
              </w:rPr>
              <w:t>Madde 4</w:t>
            </w:r>
          </w:p>
          <w:p w14:paraId="200DF400" w14:textId="77777777" w:rsidR="0041172E" w:rsidRDefault="0041172E" w:rsidP="0041172E">
            <w:pPr>
              <w:pStyle w:val="ListParagraph"/>
              <w:numPr>
                <w:ilvl w:val="0"/>
                <w:numId w:val="31"/>
              </w:numPr>
              <w:spacing w:line="276" w:lineRule="auto"/>
              <w:ind w:left="0" w:firstLine="0"/>
              <w:jc w:val="both"/>
              <w:rPr>
                <w:rFonts w:cstheme="minorHAnsi"/>
                <w:lang w:eastAsia="zh-CN"/>
              </w:rPr>
            </w:pPr>
            <w:r w:rsidRPr="00E924E1">
              <w:rPr>
                <w:rFonts w:cstheme="minorHAnsi"/>
                <w:lang w:eastAsia="zh-CN"/>
              </w:rPr>
              <w:t>Ö</w:t>
            </w:r>
            <w:r>
              <w:rPr>
                <w:rFonts w:cstheme="minorHAnsi"/>
                <w:lang w:eastAsia="zh-CN"/>
              </w:rPr>
              <w:t xml:space="preserve">ğrenci yapacağı stajın süresi boyunca (başvuru ve kabul sürecinden not girişine kadar) bu yönerge ile madde 2’de sözü geçen yönetmelik, yönerge ve kanun maddelerinden sorumludur. </w:t>
            </w:r>
          </w:p>
          <w:p w14:paraId="52566C88" w14:textId="77777777" w:rsidR="0041172E" w:rsidRDefault="0041172E" w:rsidP="0041172E">
            <w:pPr>
              <w:pStyle w:val="ListParagraph"/>
              <w:numPr>
                <w:ilvl w:val="0"/>
                <w:numId w:val="31"/>
              </w:numPr>
              <w:spacing w:line="276" w:lineRule="auto"/>
              <w:ind w:left="0" w:firstLine="0"/>
              <w:jc w:val="both"/>
              <w:rPr>
                <w:rFonts w:cstheme="minorHAnsi"/>
                <w:lang w:eastAsia="zh-CN"/>
              </w:rPr>
            </w:pPr>
            <w:r>
              <w:rPr>
                <w:rFonts w:cstheme="minorHAnsi"/>
                <w:lang w:eastAsia="zh-CN"/>
              </w:rPr>
              <w:t>BSK’nın öğrenciye gerekli duyuruları iletme yolu öğrencinin MEF Üniversitesi e-posta adresine e-posta göndermesi ile olacaktır. Öğrenci e-posta adresini takip etmek, e-posta ile gelen duyurulara ve duyurudaki önemli tarihlere uymakla yükümlüdür.</w:t>
            </w:r>
          </w:p>
          <w:p w14:paraId="588E70A7" w14:textId="77777777" w:rsidR="0041172E" w:rsidRDefault="0041172E" w:rsidP="0041172E">
            <w:pPr>
              <w:pStyle w:val="ListParagraph"/>
              <w:numPr>
                <w:ilvl w:val="0"/>
                <w:numId w:val="31"/>
              </w:numPr>
              <w:spacing w:line="276" w:lineRule="auto"/>
              <w:ind w:left="0" w:firstLine="0"/>
              <w:jc w:val="both"/>
              <w:rPr>
                <w:rFonts w:cstheme="minorHAnsi"/>
                <w:lang w:eastAsia="zh-CN"/>
              </w:rPr>
            </w:pPr>
            <w:r>
              <w:rPr>
                <w:rFonts w:cstheme="minorHAnsi"/>
                <w:lang w:eastAsia="zh-CN"/>
              </w:rPr>
              <w:t>BUS 204 – Zorunlu Staj I (</w:t>
            </w:r>
            <w:r w:rsidRPr="00E02CC7">
              <w:rPr>
                <w:rFonts w:cstheme="minorHAnsi"/>
                <w:lang w:eastAsia="zh-CN"/>
              </w:rPr>
              <w:t>Internship</w:t>
            </w:r>
            <w:r>
              <w:rPr>
                <w:rFonts w:cstheme="minorHAnsi"/>
                <w:lang w:eastAsia="zh-CN"/>
              </w:rPr>
              <w:t xml:space="preserve"> I) dersi 3 AKTS, BUS 304 – Zorunlu Staj II </w:t>
            </w:r>
            <w:r>
              <w:rPr>
                <w:rFonts w:cstheme="minorHAnsi"/>
                <w:lang w:eastAsia="zh-CN"/>
              </w:rPr>
              <w:lastRenderedPageBreak/>
              <w:t>(</w:t>
            </w:r>
            <w:r w:rsidRPr="00E02CC7">
              <w:rPr>
                <w:rFonts w:cstheme="minorHAnsi"/>
                <w:lang w:eastAsia="zh-CN"/>
              </w:rPr>
              <w:t>Internship</w:t>
            </w:r>
            <w:r>
              <w:rPr>
                <w:rFonts w:cstheme="minorHAnsi"/>
                <w:lang w:eastAsia="zh-CN"/>
              </w:rPr>
              <w:t xml:space="preserve"> II) dersi 3 AKTS değerindedir. Bir stajın BUS 204 veya BUS 304 dersine sayılması için en az 30 iş günü yapılmış olması gerekmektedir. Üniversitesi bu iki stajın her biri için en fazla 40 işgününe denk gelecek kadar sigorta ödemesi yapar. </w:t>
            </w:r>
          </w:p>
          <w:p w14:paraId="6B8488F0" w14:textId="77777777" w:rsidR="0041172E" w:rsidRDefault="0041172E" w:rsidP="0041172E">
            <w:pPr>
              <w:pStyle w:val="ListParagraph"/>
              <w:numPr>
                <w:ilvl w:val="0"/>
                <w:numId w:val="31"/>
              </w:numPr>
              <w:spacing w:line="276" w:lineRule="auto"/>
              <w:ind w:left="0" w:firstLine="0"/>
              <w:jc w:val="both"/>
              <w:rPr>
                <w:rFonts w:cstheme="minorHAnsi"/>
                <w:lang w:eastAsia="zh-CN"/>
              </w:rPr>
            </w:pPr>
            <w:r>
              <w:rPr>
                <w:rFonts w:cstheme="minorHAnsi"/>
                <w:lang w:eastAsia="zh-CN"/>
              </w:rPr>
              <w:t xml:space="preserve">BUS 204 ve BUS 304 derslerine sayılacak stajlar farklı şirketlerde yapılmalıdırlar. BSK uygun gördüğü takdirde aynı şirkette farklı iş tanımı ile yapılan stajları sayabilir.  </w:t>
            </w:r>
          </w:p>
          <w:p w14:paraId="568649F6" w14:textId="77777777" w:rsidR="0041172E" w:rsidRPr="00E924E1" w:rsidRDefault="0041172E" w:rsidP="00E924E1">
            <w:pPr>
              <w:spacing w:line="276" w:lineRule="auto"/>
              <w:jc w:val="both"/>
              <w:rPr>
                <w:rFonts w:asciiTheme="minorHAnsi" w:hAnsiTheme="minorHAnsi" w:cstheme="minorHAnsi"/>
                <w:sz w:val="24"/>
                <w:szCs w:val="24"/>
                <w:lang w:eastAsia="zh-CN"/>
              </w:rPr>
            </w:pPr>
          </w:p>
          <w:p w14:paraId="78D0360F" w14:textId="77777777" w:rsidR="0041172E" w:rsidRPr="00164BFA" w:rsidRDefault="0041172E" w:rsidP="00AF65E0">
            <w:pPr>
              <w:spacing w:line="276" w:lineRule="auto"/>
              <w:jc w:val="both"/>
              <w:textAlignment w:val="baseline"/>
              <w:rPr>
                <w:rFonts w:asciiTheme="minorHAnsi" w:hAnsiTheme="minorHAnsi" w:cstheme="minorHAnsi"/>
                <w:b/>
                <w:bCs/>
                <w:sz w:val="24"/>
                <w:szCs w:val="24"/>
                <w:bdr w:val="none" w:sz="0" w:space="0" w:color="auto" w:frame="1"/>
              </w:rPr>
            </w:pPr>
            <w:r>
              <w:rPr>
                <w:rFonts w:asciiTheme="minorHAnsi" w:hAnsiTheme="minorHAnsi" w:cstheme="minorHAnsi"/>
                <w:b/>
                <w:bCs/>
                <w:sz w:val="24"/>
                <w:szCs w:val="24"/>
                <w:bdr w:val="none" w:sz="0" w:space="0" w:color="auto" w:frame="1"/>
              </w:rPr>
              <w:t>SÜREÇ</w:t>
            </w:r>
          </w:p>
          <w:p w14:paraId="66B6D987" w14:textId="77777777" w:rsidR="0041172E" w:rsidRPr="00164BFA" w:rsidRDefault="0041172E" w:rsidP="00AF65E0">
            <w:pPr>
              <w:spacing w:line="276" w:lineRule="auto"/>
              <w:jc w:val="both"/>
              <w:textAlignment w:val="baseline"/>
              <w:rPr>
                <w:rFonts w:asciiTheme="minorHAnsi" w:hAnsiTheme="minorHAnsi" w:cstheme="minorHAnsi"/>
                <w:b/>
                <w:bCs/>
                <w:sz w:val="24"/>
                <w:szCs w:val="24"/>
                <w:bdr w:val="none" w:sz="0" w:space="0" w:color="auto" w:frame="1"/>
              </w:rPr>
            </w:pPr>
            <w:r>
              <w:rPr>
                <w:rFonts w:asciiTheme="minorHAnsi" w:hAnsiTheme="minorHAnsi" w:cstheme="minorHAnsi"/>
                <w:b/>
                <w:bCs/>
                <w:sz w:val="24"/>
                <w:szCs w:val="24"/>
                <w:bdr w:val="none" w:sz="0" w:space="0" w:color="auto" w:frame="1"/>
              </w:rPr>
              <w:t>Madde 5</w:t>
            </w:r>
          </w:p>
          <w:p w14:paraId="0FC40875" w14:textId="77777777" w:rsidR="0041172E"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 xml:space="preserve">Öğrenci web sitesinden veya BSK’dan temin ettiği staj başvuru formunun Öğrenci Kimlik Bilgisi kısmını eksiksiz doldurarak akademik danışmanına başvurur. </w:t>
            </w:r>
          </w:p>
          <w:p w14:paraId="6E852002" w14:textId="77777777" w:rsidR="0041172E"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Akademik danışman staj yapmaya uygunluğunu ve olası staj yerlerinin öğrencinin akademik ve kariyer planlarına uygunluğunu kontrol ederek staj başvuru formunu uygun bulduğu takdirde onaylar.</w:t>
            </w:r>
          </w:p>
          <w:p w14:paraId="0429CCB7" w14:textId="77777777" w:rsidR="0041172E"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Öğrenci akademik danışmanı tarafından onaylanmış staj başvuru formunu staj yerinin yetkilisine eksiksiz doldurtup imzalatır.</w:t>
            </w:r>
          </w:p>
          <w:p w14:paraId="529F2FD1" w14:textId="77777777" w:rsidR="0041172E"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 xml:space="preserve">Öğrenci tüm bilgilerin eksiksiz doldurulduğu ve akademik danışman ile staj yeri yetkilisi tarafından onaylanmış formu BSK’nın onayına sunar. BSK formun eksiksiz doldurulduğunu ve söz konusu stajın işletme bölümü zorunlu staj kapsamında yeterliliğini kontrol eder. Kontrol sonrası BSK onayı almayan başvurular için öğrenci tüm sürece baştan başlamak zorundadır. BSK onayı alan başvuru formlarının bir kopyası BSK’da kalır. </w:t>
            </w:r>
          </w:p>
          <w:p w14:paraId="3FFA4CA0" w14:textId="77777777" w:rsidR="0041172E"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Bu maddenin a, b, c ve d bentlerinde bahsedilen onay süreci staj başlamadan tamamlanmak zorundadır. BSK onayı alınmadan başlanılan stajlar zorunlu staj dersine saydırılamaz.</w:t>
            </w:r>
          </w:p>
          <w:p w14:paraId="005A7EF4" w14:textId="77777777" w:rsidR="0041172E" w:rsidRPr="008F0985" w:rsidRDefault="0041172E" w:rsidP="0041172E">
            <w:pPr>
              <w:pStyle w:val="ListParagraph"/>
              <w:numPr>
                <w:ilvl w:val="0"/>
                <w:numId w:val="32"/>
              </w:numPr>
              <w:spacing w:line="276" w:lineRule="auto"/>
              <w:ind w:left="0" w:firstLine="0"/>
              <w:jc w:val="both"/>
              <w:rPr>
                <w:rFonts w:cstheme="minorHAnsi"/>
                <w:bCs/>
                <w:bdr w:val="none" w:sz="0" w:space="0" w:color="auto" w:frame="1"/>
              </w:rPr>
            </w:pPr>
            <w:r>
              <w:rPr>
                <w:rFonts w:cstheme="minorHAnsi"/>
                <w:bCs/>
                <w:bdr w:val="none" w:sz="0" w:space="0" w:color="auto" w:frame="1"/>
              </w:rPr>
              <w:t xml:space="preserve">BSK onayını alan söz konusu staja ilişkin öğrenciye ait sigorta girişi üniversite tarafından yapılacak ise BSK tarafından onaylanan staj başvuru formunun aslı öğrenciye mali işlere başvurması için teslim edilir. </w:t>
            </w:r>
            <w:r w:rsidRPr="008F0985">
              <w:rPr>
                <w:rFonts w:cstheme="minorHAnsi"/>
                <w:bCs/>
                <w:bdr w:val="none" w:sz="0" w:space="0" w:color="auto" w:frame="1"/>
              </w:rPr>
              <w:t xml:space="preserve">MEF Üniversitesi Staj Yönergesinin 8. maddesi c bendi gereğince öğrencinin akademik danışman, </w:t>
            </w:r>
            <w:r>
              <w:rPr>
                <w:rFonts w:cstheme="minorHAnsi"/>
                <w:bCs/>
                <w:bdr w:val="none" w:sz="0" w:space="0" w:color="auto" w:frame="1"/>
              </w:rPr>
              <w:t xml:space="preserve">staj yeri yetkilisi ve BSK onaylı form ile birlikte MEF Üniversitesi web sayfasında ilan edilecek olan </w:t>
            </w:r>
            <w:r w:rsidRPr="008F0985">
              <w:rPr>
                <w:rFonts w:cstheme="minorHAnsi"/>
                <w:bCs/>
                <w:bdr w:val="none" w:sz="0" w:space="0" w:color="auto" w:frame="1"/>
              </w:rPr>
              <w:t>gerekli belgeleri</w:t>
            </w:r>
            <w:r>
              <w:rPr>
                <w:rFonts w:cstheme="minorHAnsi"/>
                <w:bCs/>
                <w:bdr w:val="none" w:sz="0" w:space="0" w:color="auto" w:frame="1"/>
              </w:rPr>
              <w:t xml:space="preserve"> hazırlayarak staja başlama tarihinden en erken 2 hafta, en geç 1 hafta önce MEF Üniversitesi Mali İşler ve İnsan Kaynakları Direktörlüğüne başvurması gerekmektedir.</w:t>
            </w:r>
          </w:p>
          <w:p w14:paraId="2AC50E8A" w14:textId="77777777" w:rsidR="0041172E" w:rsidRDefault="0041172E" w:rsidP="008F1027">
            <w:pPr>
              <w:spacing w:line="276" w:lineRule="auto"/>
              <w:jc w:val="both"/>
              <w:rPr>
                <w:rFonts w:asciiTheme="minorHAnsi" w:hAnsiTheme="minorHAnsi" w:cstheme="minorHAnsi"/>
                <w:bCs/>
                <w:sz w:val="24"/>
                <w:szCs w:val="24"/>
                <w:bdr w:val="none" w:sz="0" w:space="0" w:color="auto" w:frame="1"/>
              </w:rPr>
            </w:pPr>
          </w:p>
          <w:p w14:paraId="64CB8AF1" w14:textId="77777777" w:rsidR="0041172E" w:rsidRPr="00164BFA" w:rsidRDefault="0041172E" w:rsidP="00B20043">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 xml:space="preserve">STAJ </w:t>
            </w:r>
            <w:r>
              <w:rPr>
                <w:rFonts w:asciiTheme="minorHAnsi" w:hAnsiTheme="minorHAnsi" w:cstheme="minorHAnsi"/>
                <w:b/>
                <w:bCs/>
                <w:sz w:val="24"/>
                <w:szCs w:val="24"/>
                <w:bdr w:val="none" w:sz="0" w:space="0" w:color="auto" w:frame="1"/>
              </w:rPr>
              <w:t>DEĞERLENDİRME</w:t>
            </w:r>
            <w:r w:rsidRPr="00164BFA">
              <w:rPr>
                <w:rFonts w:asciiTheme="minorHAnsi" w:hAnsiTheme="minorHAnsi" w:cstheme="minorHAnsi"/>
                <w:b/>
                <w:bCs/>
                <w:sz w:val="24"/>
                <w:szCs w:val="24"/>
                <w:bdr w:val="none" w:sz="0" w:space="0" w:color="auto" w:frame="1"/>
              </w:rPr>
              <w:t xml:space="preserve"> </w:t>
            </w:r>
          </w:p>
          <w:p w14:paraId="6F9E1A5C" w14:textId="77777777" w:rsidR="0041172E" w:rsidRDefault="0041172E" w:rsidP="00B20043">
            <w:pPr>
              <w:spacing w:line="276" w:lineRule="auto"/>
              <w:jc w:val="both"/>
              <w:textAlignment w:val="baseline"/>
              <w:rPr>
                <w:rFonts w:asciiTheme="minorHAnsi" w:hAnsiTheme="minorHAnsi" w:cstheme="minorHAnsi"/>
                <w:b/>
                <w:bCs/>
                <w:sz w:val="24"/>
                <w:szCs w:val="24"/>
                <w:bdr w:val="none" w:sz="0" w:space="0" w:color="auto" w:frame="1"/>
              </w:rPr>
            </w:pPr>
            <w:r w:rsidRPr="00164BFA">
              <w:rPr>
                <w:rFonts w:asciiTheme="minorHAnsi" w:hAnsiTheme="minorHAnsi" w:cstheme="minorHAnsi"/>
                <w:b/>
                <w:bCs/>
                <w:sz w:val="24"/>
                <w:szCs w:val="24"/>
                <w:bdr w:val="none" w:sz="0" w:space="0" w:color="auto" w:frame="1"/>
              </w:rPr>
              <w:t xml:space="preserve">Madde </w:t>
            </w:r>
            <w:r>
              <w:rPr>
                <w:rFonts w:asciiTheme="minorHAnsi" w:hAnsiTheme="minorHAnsi" w:cstheme="minorHAnsi"/>
                <w:b/>
                <w:bCs/>
                <w:sz w:val="24"/>
                <w:szCs w:val="24"/>
                <w:bdr w:val="none" w:sz="0" w:space="0" w:color="auto" w:frame="1"/>
              </w:rPr>
              <w:t>6</w:t>
            </w:r>
          </w:p>
          <w:p w14:paraId="1F664152" w14:textId="77777777" w:rsidR="0041172E" w:rsidRPr="0062372C"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Staj sonucu MEF Üniversitesi Lisans ve Önlisans yönetmeliğinde yer alan harf notlarından birisi verilerek değerlendirilecektir.</w:t>
            </w:r>
          </w:p>
          <w:p w14:paraId="30E4B10B" w14:textId="77777777" w:rsidR="0041172E" w:rsidRPr="00A31DA2"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 xml:space="preserve">Madde 5’teki süreç sonucu BSK onayı alınan stajı tamamlayan öğrenci staj bitiş tarihinden sonra gelen ilk bahar veya güz yarıyılının ikinci haftasının Cuma gününe kadar staj dosyasını BSK’ya imza karşılığında teslim ederler. </w:t>
            </w:r>
          </w:p>
          <w:p w14:paraId="5068CD0F" w14:textId="77777777" w:rsidR="0041172E" w:rsidRPr="0062372C"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Staj dosyası aşağıdaki belgelerin (kapak en üstte olmak şartıyla) şeffaf bir dosya içerisine konmasından oluşur:</w:t>
            </w:r>
          </w:p>
          <w:p w14:paraId="5F8F9F06" w14:textId="77777777" w:rsidR="0041172E" w:rsidRDefault="0041172E" w:rsidP="0041172E">
            <w:pPr>
              <w:pStyle w:val="ListParagraph"/>
              <w:numPr>
                <w:ilvl w:val="1"/>
                <w:numId w:val="33"/>
              </w:numPr>
              <w:spacing w:line="276" w:lineRule="auto"/>
              <w:rPr>
                <w:rFonts w:cstheme="minorHAnsi"/>
                <w:bCs/>
                <w:bdr w:val="none" w:sz="0" w:space="0" w:color="auto" w:frame="1"/>
              </w:rPr>
            </w:pPr>
            <w:r>
              <w:rPr>
                <w:rFonts w:cstheme="minorHAnsi"/>
                <w:bCs/>
                <w:bdr w:val="none" w:sz="0" w:space="0" w:color="auto" w:frame="1"/>
              </w:rPr>
              <w:t>Kapak,</w:t>
            </w:r>
          </w:p>
          <w:p w14:paraId="23D49C92" w14:textId="77777777" w:rsidR="0041172E" w:rsidRDefault="0041172E" w:rsidP="0041172E">
            <w:pPr>
              <w:pStyle w:val="ListParagraph"/>
              <w:numPr>
                <w:ilvl w:val="1"/>
                <w:numId w:val="33"/>
              </w:numPr>
              <w:spacing w:line="276" w:lineRule="auto"/>
              <w:rPr>
                <w:rFonts w:cstheme="minorHAnsi"/>
                <w:bCs/>
                <w:bdr w:val="none" w:sz="0" w:space="0" w:color="auto" w:frame="1"/>
              </w:rPr>
            </w:pPr>
            <w:r>
              <w:rPr>
                <w:rFonts w:cstheme="minorHAnsi"/>
                <w:bCs/>
                <w:bdr w:val="none" w:sz="0" w:space="0" w:color="auto" w:frame="1"/>
              </w:rPr>
              <w:t>Staj Raporu,</w:t>
            </w:r>
          </w:p>
          <w:p w14:paraId="2E875C64" w14:textId="77777777" w:rsidR="0041172E" w:rsidRDefault="0041172E" w:rsidP="0041172E">
            <w:pPr>
              <w:pStyle w:val="ListParagraph"/>
              <w:numPr>
                <w:ilvl w:val="1"/>
                <w:numId w:val="33"/>
              </w:numPr>
              <w:spacing w:line="276" w:lineRule="auto"/>
              <w:rPr>
                <w:rFonts w:cstheme="minorHAnsi"/>
                <w:bCs/>
                <w:bdr w:val="none" w:sz="0" w:space="0" w:color="auto" w:frame="1"/>
              </w:rPr>
            </w:pPr>
            <w:r w:rsidRPr="00106F25">
              <w:rPr>
                <w:rFonts w:cstheme="minorHAnsi"/>
                <w:bCs/>
                <w:bdr w:val="none" w:sz="0" w:space="0" w:color="auto" w:frame="1"/>
              </w:rPr>
              <w:t>Staj Günlüğü,</w:t>
            </w:r>
          </w:p>
          <w:p w14:paraId="19F02985" w14:textId="77777777" w:rsidR="0041172E" w:rsidRPr="00431A2F" w:rsidRDefault="0041172E" w:rsidP="0041172E">
            <w:pPr>
              <w:pStyle w:val="ListParagraph"/>
              <w:numPr>
                <w:ilvl w:val="1"/>
                <w:numId w:val="33"/>
              </w:numPr>
              <w:spacing w:line="276" w:lineRule="auto"/>
              <w:jc w:val="both"/>
              <w:rPr>
                <w:rFonts w:cstheme="minorHAnsi"/>
                <w:bCs/>
                <w:bdr w:val="none" w:sz="0" w:space="0" w:color="auto" w:frame="1"/>
              </w:rPr>
            </w:pPr>
            <w:r>
              <w:rPr>
                <w:rFonts w:cstheme="minorHAnsi"/>
                <w:bCs/>
                <w:bdr w:val="none" w:sz="0" w:space="0" w:color="auto" w:frame="1"/>
              </w:rPr>
              <w:t xml:space="preserve">Öğrencinin veya </w:t>
            </w:r>
            <w:r w:rsidRPr="00431A2F">
              <w:rPr>
                <w:rFonts w:cstheme="minorHAnsi"/>
                <w:bCs/>
                <w:bdr w:val="none" w:sz="0" w:space="0" w:color="auto" w:frame="1"/>
              </w:rPr>
              <w:t>BSK’nın gerekli gördüğü ek belgeler.</w:t>
            </w:r>
          </w:p>
          <w:p w14:paraId="2D7587D8" w14:textId="77777777" w:rsidR="0041172E" w:rsidRPr="00BE60E1"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Cs/>
                <w:bdr w:val="none" w:sz="0" w:space="0" w:color="auto" w:frame="1"/>
              </w:rPr>
              <w:t>Dosyanın</w:t>
            </w:r>
            <w:r w:rsidRPr="00A31DA2">
              <w:rPr>
                <w:rFonts w:cstheme="minorHAnsi"/>
                <w:bdr w:val="none" w:sz="0" w:space="0" w:color="auto" w:frame="1"/>
              </w:rPr>
              <w:t xml:space="preserve"> </w:t>
            </w:r>
            <w:r>
              <w:rPr>
                <w:rFonts w:cstheme="minorHAnsi"/>
                <w:bdr w:val="none" w:sz="0" w:space="0" w:color="auto" w:frame="1"/>
              </w:rPr>
              <w:t>kapağında öğrencinin adı, soyadı, numarası, staj yerinin ismi, staja başlama ve bitiş tarihleri ile staj süresi (iş günü), stajın hangi zorunlu staja saydırılmak istendiği (BUS 204 veya BUS 304 ve akademik danışmanının ismi yer almalıdır.</w:t>
            </w:r>
          </w:p>
          <w:p w14:paraId="10E9299C" w14:textId="77777777" w:rsidR="0041172E" w:rsidRPr="007E4F0F"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 xml:space="preserve">Staj raporu en az 750 kelimeden oluşmalı ve İngilizce yazılmalıdır. Öğrenci raporda stajı yaptığı şirketi, çalıştığı pozisyonu, staj sırasında üniversitede öğrendiği bilgileri kullanıp kullanmadığını, stajın kariyerine yapabileceği katkıyı anlatmalıdır. </w:t>
            </w:r>
          </w:p>
          <w:p w14:paraId="5BEE0BBA" w14:textId="77777777" w:rsidR="0041172E" w:rsidRPr="00F35C24"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 xml:space="preserve">Öğrenci staj yaptığı süre boyunca yaptıklarını ve öğrendiklerini günlüğüne kaydeder. Staj bitiminde günlük staj yerinin </w:t>
            </w:r>
            <w:r w:rsidRPr="00F35C24">
              <w:rPr>
                <w:rFonts w:cstheme="minorHAnsi"/>
                <w:bdr w:val="none" w:sz="0" w:space="0" w:color="auto" w:frame="1"/>
              </w:rPr>
              <w:t>yetkili</w:t>
            </w:r>
            <w:r>
              <w:rPr>
                <w:rFonts w:cstheme="minorHAnsi"/>
                <w:bdr w:val="none" w:sz="0" w:space="0" w:color="auto" w:frame="1"/>
              </w:rPr>
              <w:t>si</w:t>
            </w:r>
            <w:r w:rsidRPr="00F35C24">
              <w:rPr>
                <w:rFonts w:cstheme="minorHAnsi"/>
                <w:bdr w:val="none" w:sz="0" w:space="0" w:color="auto" w:frame="1"/>
              </w:rPr>
              <w:t xml:space="preserve"> tarafından imzalanır.</w:t>
            </w:r>
          </w:p>
          <w:p w14:paraId="5644D867" w14:textId="77777777" w:rsidR="0041172E" w:rsidRPr="00F35C24" w:rsidRDefault="0041172E" w:rsidP="0041172E">
            <w:pPr>
              <w:pStyle w:val="ListParagraph"/>
              <w:numPr>
                <w:ilvl w:val="0"/>
                <w:numId w:val="33"/>
              </w:numPr>
              <w:spacing w:line="276" w:lineRule="auto"/>
              <w:ind w:left="0" w:firstLine="0"/>
              <w:jc w:val="both"/>
              <w:rPr>
                <w:rFonts w:cstheme="minorHAnsi"/>
                <w:bCs/>
                <w:bdr w:val="none" w:sz="0" w:space="0" w:color="auto" w:frame="1"/>
              </w:rPr>
            </w:pPr>
            <w:r w:rsidRPr="00F35C24">
              <w:rPr>
                <w:rFonts w:cstheme="minorHAnsi"/>
                <w:bdr w:val="none" w:sz="0" w:space="0" w:color="auto" w:frame="1"/>
              </w:rPr>
              <w:t>BSK her akademik dönemin 3. haftasında o dönem için teslim edilmiş staj dosyalarını değerlendir</w:t>
            </w:r>
            <w:r>
              <w:rPr>
                <w:rFonts w:cstheme="minorHAnsi"/>
                <w:bdr w:val="none" w:sz="0" w:space="0" w:color="auto" w:frame="1"/>
              </w:rPr>
              <w:t>ilmesi için</w:t>
            </w:r>
            <w:r w:rsidRPr="00F35C24">
              <w:rPr>
                <w:rFonts w:cstheme="minorHAnsi"/>
                <w:bdr w:val="none" w:sz="0" w:space="0" w:color="auto" w:frame="1"/>
              </w:rPr>
              <w:t xml:space="preserve"> </w:t>
            </w:r>
            <w:r>
              <w:rPr>
                <w:rFonts w:cstheme="minorHAnsi"/>
                <w:bdr w:val="none" w:sz="0" w:space="0" w:color="auto" w:frame="1"/>
              </w:rPr>
              <w:t>İşletme</w:t>
            </w:r>
            <w:r w:rsidRPr="00F35C24">
              <w:rPr>
                <w:rFonts w:cstheme="minorHAnsi"/>
                <w:bdr w:val="none" w:sz="0" w:space="0" w:color="auto" w:frame="1"/>
              </w:rPr>
              <w:t xml:space="preserve"> bölümü öğretim üyeleri arasında paylaştırır. </w:t>
            </w:r>
          </w:p>
          <w:p w14:paraId="2A2ECE99" w14:textId="77777777" w:rsidR="0041172E"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Cs/>
                <w:bdr w:val="none" w:sz="0" w:space="0" w:color="auto" w:frame="1"/>
              </w:rPr>
              <w:t>BSK veya dosyayı değerlendirmekle görevi öğretim üyesi staj dosyasını inceleme sürecinde öğrenciyi yazılı ve ya sözlü sınava tabi tutabilir.</w:t>
            </w:r>
          </w:p>
          <w:p w14:paraId="60B87BA0" w14:textId="77777777" w:rsidR="0041172E"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Cs/>
                <w:bdr w:val="none" w:sz="0" w:space="0" w:color="auto" w:frame="1"/>
              </w:rPr>
              <w:t>BSK veya dosyayı değerlendirmekle görevi öğretim üyesi staj dosyasını incelemesi sonucunda gerekli gördüğü takdirde öğrenciye dosyasını düzeltme hakkı verebilir. Söz konusu hak ve düzeltilen dosyanın son teslim tarihi öğrenciye e-posta yolu ile bildirilir. Öğrenci düzeltilmiş dosyayı son teslim tarihine kadar teslim etmezse dosya ilk teslim edildiği haliyle değerlendirilecektir.</w:t>
            </w:r>
          </w:p>
          <w:p w14:paraId="206BA43C" w14:textId="77777777" w:rsidR="0041172E" w:rsidRPr="00924FF4"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Cs/>
                <w:bdr w:val="none" w:sz="0" w:space="0" w:color="auto" w:frame="1"/>
              </w:rPr>
              <w:t xml:space="preserve">Dosyayı okumakla görevli öğretim üyesi </w:t>
            </w:r>
            <w:r>
              <w:rPr>
                <w:rFonts w:cstheme="minorHAnsi"/>
                <w:bdr w:val="none" w:sz="0" w:space="0" w:color="auto" w:frame="1"/>
              </w:rPr>
              <w:t xml:space="preserve">teslim edilen dosyayı dönemin son not teslim tarihine kadar değerlendirir ve değerlendirme sonucunu BSK’ya iletir. BSK MEF Üniversitesi Staj Yönergesi 9. madde d bendi gereğince değerlendirme sonucunu bölüm başkanlığına sunar. </w:t>
            </w:r>
          </w:p>
          <w:p w14:paraId="5C8855FB" w14:textId="77777777" w:rsidR="0041172E" w:rsidRPr="00374BFF" w:rsidRDefault="0041172E" w:rsidP="0041172E">
            <w:pPr>
              <w:pStyle w:val="ListParagraph"/>
              <w:numPr>
                <w:ilvl w:val="0"/>
                <w:numId w:val="33"/>
              </w:numPr>
              <w:spacing w:line="276" w:lineRule="auto"/>
              <w:ind w:left="0" w:firstLine="0"/>
              <w:jc w:val="both"/>
              <w:rPr>
                <w:rFonts w:cstheme="minorHAnsi"/>
                <w:bCs/>
                <w:bdr w:val="none" w:sz="0" w:space="0" w:color="auto" w:frame="1"/>
              </w:rPr>
            </w:pPr>
            <w:r>
              <w:rPr>
                <w:rFonts w:cstheme="minorHAnsi"/>
                <w:bdr w:val="none" w:sz="0" w:space="0" w:color="auto" w:frame="1"/>
              </w:rPr>
              <w:t xml:space="preserve">BSK gerekli gördüğü durumlarda dosyanın değerlendirmesini ve not girişini takip eden bir sonraki döneme erteleyebilir. Bu durumda BSK söz konusu ertelemeyi gerekçesi ile birlikte öğrenciye e-posta yoluyla duyurmalıdır. </w:t>
            </w:r>
          </w:p>
          <w:p w14:paraId="2515CF6B" w14:textId="213E0419" w:rsidR="00D873DE" w:rsidRPr="000D3E21" w:rsidRDefault="00D873DE" w:rsidP="00076A81">
            <w:pPr>
              <w:rPr>
                <w:rFonts w:ascii="Calibri" w:hAnsi="Calibri"/>
                <w:sz w:val="24"/>
                <w:szCs w:val="24"/>
              </w:rPr>
            </w:pPr>
          </w:p>
        </w:tc>
      </w:tr>
    </w:tbl>
    <w:p w14:paraId="5801B2CF" w14:textId="14CE8EE8" w:rsidR="009831E3" w:rsidRPr="000D3E21" w:rsidRDefault="009831E3">
      <w:pPr>
        <w:rPr>
          <w:rFonts w:ascii="Calibri" w:hAnsi="Calibri"/>
          <w:sz w:val="24"/>
          <w:szCs w:val="24"/>
        </w:rPr>
      </w:pPr>
    </w:p>
    <w:sectPr w:rsidR="009831E3" w:rsidRPr="000D3E21" w:rsidSect="00D1784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B795" w14:textId="77777777" w:rsidR="002434CF" w:rsidRDefault="002434CF" w:rsidP="00DA589A">
      <w:r>
        <w:separator/>
      </w:r>
    </w:p>
  </w:endnote>
  <w:endnote w:type="continuationSeparator" w:id="0">
    <w:p w14:paraId="662555AB" w14:textId="77777777" w:rsidR="002434CF" w:rsidRDefault="002434CF" w:rsidP="00D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80B4" w14:textId="77777777" w:rsidR="00D17222" w:rsidRDefault="00D17222" w:rsidP="00E2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B246" w14:textId="7E733C33" w:rsidR="00D17222" w:rsidRDefault="002434CF" w:rsidP="00DA589A">
    <w:pPr>
      <w:pStyle w:val="Footer"/>
      <w:ind w:right="360"/>
    </w:pPr>
    <w:sdt>
      <w:sdtPr>
        <w:id w:val="969400743"/>
        <w:placeholder>
          <w:docPart w:val="783E63A62E0F954989CA889B426682E2"/>
        </w:placeholder>
        <w:temporary/>
        <w:showingPlcHdr/>
      </w:sdtPr>
      <w:sdtEndPr/>
      <w:sdtContent>
        <w:r w:rsidR="00D17222">
          <w:t>[Type text]</w:t>
        </w:r>
      </w:sdtContent>
    </w:sdt>
    <w:r w:rsidR="00D17222">
      <w:ptab w:relativeTo="margin" w:alignment="center" w:leader="none"/>
    </w:r>
    <w:sdt>
      <w:sdtPr>
        <w:id w:val="969400748"/>
        <w:placeholder>
          <w:docPart w:val="F0773A2CFF832A40B21A7FBD21E949A7"/>
        </w:placeholder>
        <w:temporary/>
        <w:showingPlcHdr/>
      </w:sdtPr>
      <w:sdtEndPr/>
      <w:sdtContent>
        <w:r w:rsidR="00D17222">
          <w:t>[Type text]</w:t>
        </w:r>
      </w:sdtContent>
    </w:sdt>
    <w:r w:rsidR="00D17222">
      <w:ptab w:relativeTo="margin" w:alignment="right" w:leader="none"/>
    </w:r>
    <w:sdt>
      <w:sdtPr>
        <w:id w:val="969400753"/>
        <w:placeholder>
          <w:docPart w:val="AEBCF81D2AA2E24AB081269338B91BDA"/>
        </w:placeholder>
        <w:temporary/>
        <w:showingPlcHdr/>
      </w:sdtPr>
      <w:sdtEndPr/>
      <w:sdtContent>
        <w:r w:rsidR="00D1722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58B3" w14:textId="77777777" w:rsidR="00D17222" w:rsidRDefault="00D17222" w:rsidP="00E2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4CF">
      <w:rPr>
        <w:rStyle w:val="PageNumber"/>
        <w:noProof/>
      </w:rPr>
      <w:t>1</w:t>
    </w:r>
    <w:r>
      <w:rPr>
        <w:rStyle w:val="PageNumber"/>
      </w:rPr>
      <w:fldChar w:fldCharType="end"/>
    </w:r>
  </w:p>
  <w:p w14:paraId="25878D0A" w14:textId="115D16FC" w:rsidR="00D17222" w:rsidRDefault="00D17222" w:rsidP="00DA58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5BFF" w14:textId="77777777" w:rsidR="002434CF" w:rsidRDefault="002434CF" w:rsidP="00DA589A">
      <w:r>
        <w:separator/>
      </w:r>
    </w:p>
  </w:footnote>
  <w:footnote w:type="continuationSeparator" w:id="0">
    <w:p w14:paraId="6E9AFC8C" w14:textId="77777777" w:rsidR="002434CF" w:rsidRDefault="002434CF" w:rsidP="00DA58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A04"/>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D660A"/>
    <w:multiLevelType w:val="hybridMultilevel"/>
    <w:tmpl w:val="7F22AFA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74AF"/>
    <w:multiLevelType w:val="hybridMultilevel"/>
    <w:tmpl w:val="724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A750C"/>
    <w:multiLevelType w:val="hybridMultilevel"/>
    <w:tmpl w:val="582C0EA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A7A"/>
    <w:multiLevelType w:val="hybridMultilevel"/>
    <w:tmpl w:val="552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06C9A"/>
    <w:multiLevelType w:val="hybridMultilevel"/>
    <w:tmpl w:val="53F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5DCF"/>
    <w:multiLevelType w:val="hybridMultilevel"/>
    <w:tmpl w:val="596E5D1A"/>
    <w:lvl w:ilvl="0" w:tplc="7BBC70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2B4EEF"/>
    <w:multiLevelType w:val="hybridMultilevel"/>
    <w:tmpl w:val="EB560524"/>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F637E"/>
    <w:multiLevelType w:val="hybridMultilevel"/>
    <w:tmpl w:val="4148FCE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72158"/>
    <w:multiLevelType w:val="hybridMultilevel"/>
    <w:tmpl w:val="11427C06"/>
    <w:lvl w:ilvl="0" w:tplc="DB8E9A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E007C7"/>
    <w:multiLevelType w:val="hybridMultilevel"/>
    <w:tmpl w:val="168A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E1756"/>
    <w:multiLevelType w:val="hybridMultilevel"/>
    <w:tmpl w:val="E43A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21EAF"/>
    <w:multiLevelType w:val="hybridMultilevel"/>
    <w:tmpl w:val="997258CC"/>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6F7"/>
    <w:multiLevelType w:val="hybridMultilevel"/>
    <w:tmpl w:val="DA04887C"/>
    <w:lvl w:ilvl="0" w:tplc="417C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43F1F"/>
    <w:multiLevelType w:val="hybridMultilevel"/>
    <w:tmpl w:val="9D5E8816"/>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2132D"/>
    <w:multiLevelType w:val="hybridMultilevel"/>
    <w:tmpl w:val="B286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466D9"/>
    <w:multiLevelType w:val="hybridMultilevel"/>
    <w:tmpl w:val="030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F1C44"/>
    <w:multiLevelType w:val="hybridMultilevel"/>
    <w:tmpl w:val="40FC698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37989"/>
    <w:multiLevelType w:val="hybridMultilevel"/>
    <w:tmpl w:val="1D9C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12527"/>
    <w:multiLevelType w:val="hybridMultilevel"/>
    <w:tmpl w:val="0FDA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82826"/>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A24FE"/>
    <w:multiLevelType w:val="hybridMultilevel"/>
    <w:tmpl w:val="D9C28BEA"/>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670B1B"/>
    <w:multiLevelType w:val="hybridMultilevel"/>
    <w:tmpl w:val="9C1EC45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77AAA"/>
    <w:multiLevelType w:val="hybridMultilevel"/>
    <w:tmpl w:val="B268F3E6"/>
    <w:lvl w:ilvl="0" w:tplc="6B9EE8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B4DD3"/>
    <w:multiLevelType w:val="hybridMultilevel"/>
    <w:tmpl w:val="C89E0782"/>
    <w:lvl w:ilvl="0" w:tplc="7BBC70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510B83"/>
    <w:multiLevelType w:val="hybridMultilevel"/>
    <w:tmpl w:val="FD00706E"/>
    <w:lvl w:ilvl="0" w:tplc="7BBC70FC">
      <w:start w:val="1"/>
      <w:numFmt w:val="lowerLetter"/>
      <w:lvlText w:val="(%1)"/>
      <w:lvlJc w:val="left"/>
      <w:pPr>
        <w:ind w:left="720" w:hanging="360"/>
      </w:pPr>
      <w:rPr>
        <w:rFonts w:hint="default"/>
        <w:b/>
      </w:rPr>
    </w:lvl>
    <w:lvl w:ilvl="1" w:tplc="9E5A70AE">
      <w:start w:val="1"/>
      <w:numFmt w:val="decimal"/>
      <w:lvlText w:val="(%2)"/>
      <w:lvlJc w:val="left"/>
      <w:pPr>
        <w:ind w:left="108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B71C64"/>
    <w:multiLevelType w:val="hybridMultilevel"/>
    <w:tmpl w:val="AC04AF58"/>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A06AF"/>
    <w:multiLevelType w:val="hybridMultilevel"/>
    <w:tmpl w:val="A370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1BCA"/>
    <w:multiLevelType w:val="hybridMultilevel"/>
    <w:tmpl w:val="D1506CD0"/>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71147"/>
    <w:multiLevelType w:val="hybridMultilevel"/>
    <w:tmpl w:val="AB706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340239"/>
    <w:multiLevelType w:val="hybridMultilevel"/>
    <w:tmpl w:val="C376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E7C49"/>
    <w:multiLevelType w:val="hybridMultilevel"/>
    <w:tmpl w:val="8604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24541"/>
    <w:multiLevelType w:val="hybridMultilevel"/>
    <w:tmpl w:val="0DE8EA1A"/>
    <w:lvl w:ilvl="0" w:tplc="C75CC6F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8"/>
  </w:num>
  <w:num w:numId="5">
    <w:abstractNumId w:val="9"/>
  </w:num>
  <w:num w:numId="6">
    <w:abstractNumId w:val="20"/>
  </w:num>
  <w:num w:numId="7">
    <w:abstractNumId w:val="29"/>
  </w:num>
  <w:num w:numId="8">
    <w:abstractNumId w:val="31"/>
  </w:num>
  <w:num w:numId="9">
    <w:abstractNumId w:val="4"/>
  </w:num>
  <w:num w:numId="10">
    <w:abstractNumId w:val="26"/>
  </w:num>
  <w:num w:numId="11">
    <w:abstractNumId w:val="28"/>
  </w:num>
  <w:num w:numId="12">
    <w:abstractNumId w:val="1"/>
  </w:num>
  <w:num w:numId="13">
    <w:abstractNumId w:val="27"/>
  </w:num>
  <w:num w:numId="14">
    <w:abstractNumId w:val="32"/>
  </w:num>
  <w:num w:numId="15">
    <w:abstractNumId w:val="30"/>
  </w:num>
  <w:num w:numId="16">
    <w:abstractNumId w:val="16"/>
  </w:num>
  <w:num w:numId="17">
    <w:abstractNumId w:val="22"/>
  </w:num>
  <w:num w:numId="18">
    <w:abstractNumId w:val="14"/>
  </w:num>
  <w:num w:numId="19">
    <w:abstractNumId w:val="15"/>
  </w:num>
  <w:num w:numId="20">
    <w:abstractNumId w:val="10"/>
  </w:num>
  <w:num w:numId="21">
    <w:abstractNumId w:val="3"/>
  </w:num>
  <w:num w:numId="22">
    <w:abstractNumId w:val="5"/>
  </w:num>
  <w:num w:numId="23">
    <w:abstractNumId w:val="7"/>
  </w:num>
  <w:num w:numId="24">
    <w:abstractNumId w:val="12"/>
  </w:num>
  <w:num w:numId="25">
    <w:abstractNumId w:val="2"/>
  </w:num>
  <w:num w:numId="26">
    <w:abstractNumId w:val="19"/>
  </w:num>
  <w:num w:numId="27">
    <w:abstractNumId w:val="23"/>
  </w:num>
  <w:num w:numId="28">
    <w:abstractNumId w:val="11"/>
  </w:num>
  <w:num w:numId="29">
    <w:abstractNumId w:val="13"/>
  </w:num>
  <w:num w:numId="30">
    <w:abstractNumId w:val="21"/>
  </w:num>
  <w:num w:numId="31">
    <w:abstractNumId w:val="24"/>
  </w:num>
  <w:num w:numId="32">
    <w:abstractNumId w:val="6"/>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defaultTabStop w:val="737"/>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04"/>
    <w:rsid w:val="0000271D"/>
    <w:rsid w:val="000040FD"/>
    <w:rsid w:val="00004C4E"/>
    <w:rsid w:val="00014425"/>
    <w:rsid w:val="00022F8B"/>
    <w:rsid w:val="00040A56"/>
    <w:rsid w:val="000434B1"/>
    <w:rsid w:val="000542A5"/>
    <w:rsid w:val="000550D2"/>
    <w:rsid w:val="00060597"/>
    <w:rsid w:val="00060CDA"/>
    <w:rsid w:val="00063D75"/>
    <w:rsid w:val="00071B29"/>
    <w:rsid w:val="00076A81"/>
    <w:rsid w:val="0008170D"/>
    <w:rsid w:val="00083563"/>
    <w:rsid w:val="00093667"/>
    <w:rsid w:val="000A508E"/>
    <w:rsid w:val="000A7706"/>
    <w:rsid w:val="000B1DA5"/>
    <w:rsid w:val="000B3EC5"/>
    <w:rsid w:val="000B439B"/>
    <w:rsid w:val="000B68E5"/>
    <w:rsid w:val="000C55F3"/>
    <w:rsid w:val="000C74BF"/>
    <w:rsid w:val="000D3E21"/>
    <w:rsid w:val="000D4CBA"/>
    <w:rsid w:val="000D5418"/>
    <w:rsid w:val="000E48A7"/>
    <w:rsid w:val="000E4FF4"/>
    <w:rsid w:val="000F3457"/>
    <w:rsid w:val="000F39D5"/>
    <w:rsid w:val="000F5B48"/>
    <w:rsid w:val="00102762"/>
    <w:rsid w:val="00104646"/>
    <w:rsid w:val="0010662D"/>
    <w:rsid w:val="0011559C"/>
    <w:rsid w:val="00115CCD"/>
    <w:rsid w:val="00122162"/>
    <w:rsid w:val="00122AF9"/>
    <w:rsid w:val="001239BC"/>
    <w:rsid w:val="00124713"/>
    <w:rsid w:val="0012647C"/>
    <w:rsid w:val="001538BA"/>
    <w:rsid w:val="00157003"/>
    <w:rsid w:val="0016449A"/>
    <w:rsid w:val="00176678"/>
    <w:rsid w:val="00185571"/>
    <w:rsid w:val="001876A8"/>
    <w:rsid w:val="00187AAC"/>
    <w:rsid w:val="0019553A"/>
    <w:rsid w:val="00195A10"/>
    <w:rsid w:val="001B0D82"/>
    <w:rsid w:val="001B3110"/>
    <w:rsid w:val="001C2F14"/>
    <w:rsid w:val="001C7C8E"/>
    <w:rsid w:val="001D0225"/>
    <w:rsid w:val="001D31B1"/>
    <w:rsid w:val="001D4133"/>
    <w:rsid w:val="001D5337"/>
    <w:rsid w:val="001D73E6"/>
    <w:rsid w:val="001E0636"/>
    <w:rsid w:val="001E07ED"/>
    <w:rsid w:val="001E5FF2"/>
    <w:rsid w:val="001E7951"/>
    <w:rsid w:val="001F3A51"/>
    <w:rsid w:val="001F56A5"/>
    <w:rsid w:val="00205FCC"/>
    <w:rsid w:val="00206302"/>
    <w:rsid w:val="00216403"/>
    <w:rsid w:val="00224AA5"/>
    <w:rsid w:val="00233173"/>
    <w:rsid w:val="002337B4"/>
    <w:rsid w:val="002434CF"/>
    <w:rsid w:val="002467B7"/>
    <w:rsid w:val="002468FC"/>
    <w:rsid w:val="002505C2"/>
    <w:rsid w:val="00252718"/>
    <w:rsid w:val="00254941"/>
    <w:rsid w:val="0026251C"/>
    <w:rsid w:val="00262E15"/>
    <w:rsid w:val="00263E1B"/>
    <w:rsid w:val="00277D85"/>
    <w:rsid w:val="00281256"/>
    <w:rsid w:val="00282A75"/>
    <w:rsid w:val="00295F96"/>
    <w:rsid w:val="002A1DD2"/>
    <w:rsid w:val="002A4C36"/>
    <w:rsid w:val="002A67FA"/>
    <w:rsid w:val="002B39C3"/>
    <w:rsid w:val="002B7CC0"/>
    <w:rsid w:val="002C0FF0"/>
    <w:rsid w:val="002D11B1"/>
    <w:rsid w:val="002D383C"/>
    <w:rsid w:val="002D40BE"/>
    <w:rsid w:val="002E1D0D"/>
    <w:rsid w:val="002F1C7D"/>
    <w:rsid w:val="002F2ABC"/>
    <w:rsid w:val="002F46D0"/>
    <w:rsid w:val="00324664"/>
    <w:rsid w:val="00334477"/>
    <w:rsid w:val="00347BE9"/>
    <w:rsid w:val="0035275C"/>
    <w:rsid w:val="00355238"/>
    <w:rsid w:val="003602DE"/>
    <w:rsid w:val="00361EDE"/>
    <w:rsid w:val="00373C16"/>
    <w:rsid w:val="00376330"/>
    <w:rsid w:val="003808AE"/>
    <w:rsid w:val="00387EFA"/>
    <w:rsid w:val="003969D8"/>
    <w:rsid w:val="00396B8A"/>
    <w:rsid w:val="003A7DF9"/>
    <w:rsid w:val="003B293E"/>
    <w:rsid w:val="003B3D29"/>
    <w:rsid w:val="003B4FFF"/>
    <w:rsid w:val="003C637B"/>
    <w:rsid w:val="003D4FEB"/>
    <w:rsid w:val="003D73D1"/>
    <w:rsid w:val="003F1545"/>
    <w:rsid w:val="004023EB"/>
    <w:rsid w:val="00410A01"/>
    <w:rsid w:val="0041172E"/>
    <w:rsid w:val="004174AA"/>
    <w:rsid w:val="00417CE3"/>
    <w:rsid w:val="004209F5"/>
    <w:rsid w:val="004217C9"/>
    <w:rsid w:val="00422985"/>
    <w:rsid w:val="00422C22"/>
    <w:rsid w:val="00424E00"/>
    <w:rsid w:val="00430AD2"/>
    <w:rsid w:val="00436402"/>
    <w:rsid w:val="00436428"/>
    <w:rsid w:val="00436B71"/>
    <w:rsid w:val="00444371"/>
    <w:rsid w:val="00450BAF"/>
    <w:rsid w:val="00453060"/>
    <w:rsid w:val="0045577A"/>
    <w:rsid w:val="00460812"/>
    <w:rsid w:val="00460E9E"/>
    <w:rsid w:val="00461839"/>
    <w:rsid w:val="00464A3C"/>
    <w:rsid w:val="00466A74"/>
    <w:rsid w:val="00467257"/>
    <w:rsid w:val="00472270"/>
    <w:rsid w:val="00476F50"/>
    <w:rsid w:val="0048120C"/>
    <w:rsid w:val="004849B2"/>
    <w:rsid w:val="00485314"/>
    <w:rsid w:val="00490F4D"/>
    <w:rsid w:val="00491E7D"/>
    <w:rsid w:val="0049604F"/>
    <w:rsid w:val="0049714F"/>
    <w:rsid w:val="004A27DC"/>
    <w:rsid w:val="004B1691"/>
    <w:rsid w:val="004B3819"/>
    <w:rsid w:val="004E1065"/>
    <w:rsid w:val="004E61D8"/>
    <w:rsid w:val="004E777A"/>
    <w:rsid w:val="00500BB7"/>
    <w:rsid w:val="005035FB"/>
    <w:rsid w:val="005066AD"/>
    <w:rsid w:val="005122DC"/>
    <w:rsid w:val="00513204"/>
    <w:rsid w:val="00515F86"/>
    <w:rsid w:val="00522906"/>
    <w:rsid w:val="005361A8"/>
    <w:rsid w:val="00537103"/>
    <w:rsid w:val="0054289B"/>
    <w:rsid w:val="00561612"/>
    <w:rsid w:val="005639FB"/>
    <w:rsid w:val="005643A2"/>
    <w:rsid w:val="0057068C"/>
    <w:rsid w:val="00571B27"/>
    <w:rsid w:val="00577F24"/>
    <w:rsid w:val="00582C9F"/>
    <w:rsid w:val="005846D9"/>
    <w:rsid w:val="00587E72"/>
    <w:rsid w:val="005B0E0B"/>
    <w:rsid w:val="005C0720"/>
    <w:rsid w:val="005C0B9D"/>
    <w:rsid w:val="005C6BE7"/>
    <w:rsid w:val="005D57CF"/>
    <w:rsid w:val="005E22AD"/>
    <w:rsid w:val="005F0265"/>
    <w:rsid w:val="005F147A"/>
    <w:rsid w:val="005F297A"/>
    <w:rsid w:val="005F7D50"/>
    <w:rsid w:val="006111A4"/>
    <w:rsid w:val="00627D0E"/>
    <w:rsid w:val="00636579"/>
    <w:rsid w:val="006437B4"/>
    <w:rsid w:val="00652024"/>
    <w:rsid w:val="00657DE8"/>
    <w:rsid w:val="00661582"/>
    <w:rsid w:val="006628F2"/>
    <w:rsid w:val="006638DA"/>
    <w:rsid w:val="00665391"/>
    <w:rsid w:val="00672227"/>
    <w:rsid w:val="00676491"/>
    <w:rsid w:val="0068431F"/>
    <w:rsid w:val="0069199F"/>
    <w:rsid w:val="006933CA"/>
    <w:rsid w:val="00693723"/>
    <w:rsid w:val="006960D8"/>
    <w:rsid w:val="0069776F"/>
    <w:rsid w:val="006A0FE5"/>
    <w:rsid w:val="006A7F21"/>
    <w:rsid w:val="006B1E56"/>
    <w:rsid w:val="006C58A6"/>
    <w:rsid w:val="006D0424"/>
    <w:rsid w:val="006D0EAE"/>
    <w:rsid w:val="006D2186"/>
    <w:rsid w:val="006E2603"/>
    <w:rsid w:val="006E4D77"/>
    <w:rsid w:val="006F0E24"/>
    <w:rsid w:val="006F6CB0"/>
    <w:rsid w:val="006F7E04"/>
    <w:rsid w:val="00703D92"/>
    <w:rsid w:val="00705D52"/>
    <w:rsid w:val="007064DA"/>
    <w:rsid w:val="00711205"/>
    <w:rsid w:val="00715A4E"/>
    <w:rsid w:val="007206C2"/>
    <w:rsid w:val="007235B2"/>
    <w:rsid w:val="00723FE5"/>
    <w:rsid w:val="007310DA"/>
    <w:rsid w:val="007312A6"/>
    <w:rsid w:val="007457C2"/>
    <w:rsid w:val="00746F8A"/>
    <w:rsid w:val="00753BC7"/>
    <w:rsid w:val="007540D3"/>
    <w:rsid w:val="00762823"/>
    <w:rsid w:val="00764BA8"/>
    <w:rsid w:val="007661FE"/>
    <w:rsid w:val="00773FCD"/>
    <w:rsid w:val="007866CF"/>
    <w:rsid w:val="007A1554"/>
    <w:rsid w:val="007A43ED"/>
    <w:rsid w:val="007A46BA"/>
    <w:rsid w:val="007C1AB8"/>
    <w:rsid w:val="007C2204"/>
    <w:rsid w:val="007D444B"/>
    <w:rsid w:val="007D523E"/>
    <w:rsid w:val="007E688F"/>
    <w:rsid w:val="007E7C4D"/>
    <w:rsid w:val="007F21C7"/>
    <w:rsid w:val="008015FC"/>
    <w:rsid w:val="00817B41"/>
    <w:rsid w:val="00833008"/>
    <w:rsid w:val="00834177"/>
    <w:rsid w:val="008419E0"/>
    <w:rsid w:val="00855829"/>
    <w:rsid w:val="00855C1A"/>
    <w:rsid w:val="00857CBA"/>
    <w:rsid w:val="00860FD7"/>
    <w:rsid w:val="008641E6"/>
    <w:rsid w:val="008777AD"/>
    <w:rsid w:val="0088008E"/>
    <w:rsid w:val="008815C0"/>
    <w:rsid w:val="00885130"/>
    <w:rsid w:val="00886A89"/>
    <w:rsid w:val="00887357"/>
    <w:rsid w:val="00890126"/>
    <w:rsid w:val="00893D7E"/>
    <w:rsid w:val="008A2EA1"/>
    <w:rsid w:val="008A4AEC"/>
    <w:rsid w:val="008A4CDF"/>
    <w:rsid w:val="008A732F"/>
    <w:rsid w:val="008B09AC"/>
    <w:rsid w:val="008B7713"/>
    <w:rsid w:val="008D3A42"/>
    <w:rsid w:val="008D4736"/>
    <w:rsid w:val="009078AC"/>
    <w:rsid w:val="0091301D"/>
    <w:rsid w:val="009132D3"/>
    <w:rsid w:val="00915984"/>
    <w:rsid w:val="00916F32"/>
    <w:rsid w:val="009177AC"/>
    <w:rsid w:val="00933C86"/>
    <w:rsid w:val="009432E9"/>
    <w:rsid w:val="00946C4F"/>
    <w:rsid w:val="00952F09"/>
    <w:rsid w:val="00953FB3"/>
    <w:rsid w:val="0097199F"/>
    <w:rsid w:val="009831E3"/>
    <w:rsid w:val="00987DCA"/>
    <w:rsid w:val="009959EF"/>
    <w:rsid w:val="0099657D"/>
    <w:rsid w:val="009A11B0"/>
    <w:rsid w:val="009B1D50"/>
    <w:rsid w:val="009B6B7A"/>
    <w:rsid w:val="009C01D0"/>
    <w:rsid w:val="009C1DF7"/>
    <w:rsid w:val="009D1858"/>
    <w:rsid w:val="009E0018"/>
    <w:rsid w:val="009E6940"/>
    <w:rsid w:val="009F518E"/>
    <w:rsid w:val="009F5933"/>
    <w:rsid w:val="009F7FEA"/>
    <w:rsid w:val="00A0048A"/>
    <w:rsid w:val="00A00BF7"/>
    <w:rsid w:val="00A14B33"/>
    <w:rsid w:val="00A20A05"/>
    <w:rsid w:val="00A31AB3"/>
    <w:rsid w:val="00A33ABD"/>
    <w:rsid w:val="00A33EEF"/>
    <w:rsid w:val="00A35178"/>
    <w:rsid w:val="00A37795"/>
    <w:rsid w:val="00A41912"/>
    <w:rsid w:val="00A427BB"/>
    <w:rsid w:val="00A43922"/>
    <w:rsid w:val="00A46AEE"/>
    <w:rsid w:val="00A52DE3"/>
    <w:rsid w:val="00A54AA3"/>
    <w:rsid w:val="00A567AF"/>
    <w:rsid w:val="00A6113B"/>
    <w:rsid w:val="00A62772"/>
    <w:rsid w:val="00A72C22"/>
    <w:rsid w:val="00A776A5"/>
    <w:rsid w:val="00A946F8"/>
    <w:rsid w:val="00AA3614"/>
    <w:rsid w:val="00AB51CC"/>
    <w:rsid w:val="00AB71B0"/>
    <w:rsid w:val="00AC528A"/>
    <w:rsid w:val="00AC6D2F"/>
    <w:rsid w:val="00AD257B"/>
    <w:rsid w:val="00AE3204"/>
    <w:rsid w:val="00AE4BD6"/>
    <w:rsid w:val="00AF3EA9"/>
    <w:rsid w:val="00B0038D"/>
    <w:rsid w:val="00B04972"/>
    <w:rsid w:val="00B17284"/>
    <w:rsid w:val="00B25547"/>
    <w:rsid w:val="00B2768B"/>
    <w:rsid w:val="00B31650"/>
    <w:rsid w:val="00B417A2"/>
    <w:rsid w:val="00B47FF0"/>
    <w:rsid w:val="00B637B0"/>
    <w:rsid w:val="00B73AAC"/>
    <w:rsid w:val="00B848B1"/>
    <w:rsid w:val="00BA5886"/>
    <w:rsid w:val="00BB113D"/>
    <w:rsid w:val="00BB12CC"/>
    <w:rsid w:val="00BC00B3"/>
    <w:rsid w:val="00BC55A6"/>
    <w:rsid w:val="00BD0F0E"/>
    <w:rsid w:val="00BD37BE"/>
    <w:rsid w:val="00BD7F6D"/>
    <w:rsid w:val="00BE3FCE"/>
    <w:rsid w:val="00BF2046"/>
    <w:rsid w:val="00BF36A1"/>
    <w:rsid w:val="00BF7867"/>
    <w:rsid w:val="00C00EA5"/>
    <w:rsid w:val="00C03E83"/>
    <w:rsid w:val="00C139FA"/>
    <w:rsid w:val="00C17F64"/>
    <w:rsid w:val="00C30433"/>
    <w:rsid w:val="00C33628"/>
    <w:rsid w:val="00C40CDF"/>
    <w:rsid w:val="00C43F4B"/>
    <w:rsid w:val="00C53A6E"/>
    <w:rsid w:val="00C63169"/>
    <w:rsid w:val="00C71840"/>
    <w:rsid w:val="00C85CD1"/>
    <w:rsid w:val="00C92865"/>
    <w:rsid w:val="00C940D7"/>
    <w:rsid w:val="00C973C9"/>
    <w:rsid w:val="00CA6BB4"/>
    <w:rsid w:val="00CC0065"/>
    <w:rsid w:val="00CC1FA9"/>
    <w:rsid w:val="00CC6CEB"/>
    <w:rsid w:val="00CD1D1B"/>
    <w:rsid w:val="00CD6301"/>
    <w:rsid w:val="00CE3EFE"/>
    <w:rsid w:val="00CF517F"/>
    <w:rsid w:val="00D04D91"/>
    <w:rsid w:val="00D05A22"/>
    <w:rsid w:val="00D103ED"/>
    <w:rsid w:val="00D17222"/>
    <w:rsid w:val="00D1784C"/>
    <w:rsid w:val="00D22EF7"/>
    <w:rsid w:val="00D360C8"/>
    <w:rsid w:val="00D41FB7"/>
    <w:rsid w:val="00D429C9"/>
    <w:rsid w:val="00D46FC9"/>
    <w:rsid w:val="00D634E2"/>
    <w:rsid w:val="00D65D45"/>
    <w:rsid w:val="00D67C17"/>
    <w:rsid w:val="00D754CA"/>
    <w:rsid w:val="00D779E8"/>
    <w:rsid w:val="00D84DCE"/>
    <w:rsid w:val="00D85E33"/>
    <w:rsid w:val="00D873DE"/>
    <w:rsid w:val="00D905F5"/>
    <w:rsid w:val="00D91870"/>
    <w:rsid w:val="00D9339A"/>
    <w:rsid w:val="00DA22F5"/>
    <w:rsid w:val="00DA589A"/>
    <w:rsid w:val="00DB6365"/>
    <w:rsid w:val="00DB67ED"/>
    <w:rsid w:val="00DD1E05"/>
    <w:rsid w:val="00DD6BBB"/>
    <w:rsid w:val="00DE0B55"/>
    <w:rsid w:val="00DE4DE0"/>
    <w:rsid w:val="00DE73C7"/>
    <w:rsid w:val="00DF1930"/>
    <w:rsid w:val="00DF2CBF"/>
    <w:rsid w:val="00DF3853"/>
    <w:rsid w:val="00E05C0B"/>
    <w:rsid w:val="00E12441"/>
    <w:rsid w:val="00E14DB7"/>
    <w:rsid w:val="00E229EF"/>
    <w:rsid w:val="00E25B2E"/>
    <w:rsid w:val="00E25E67"/>
    <w:rsid w:val="00E45027"/>
    <w:rsid w:val="00E47BBF"/>
    <w:rsid w:val="00E51D81"/>
    <w:rsid w:val="00E712DB"/>
    <w:rsid w:val="00E73913"/>
    <w:rsid w:val="00E74D84"/>
    <w:rsid w:val="00E82763"/>
    <w:rsid w:val="00E90A7F"/>
    <w:rsid w:val="00E9474F"/>
    <w:rsid w:val="00E95388"/>
    <w:rsid w:val="00EA0A5E"/>
    <w:rsid w:val="00EB4642"/>
    <w:rsid w:val="00EC2889"/>
    <w:rsid w:val="00ED5D19"/>
    <w:rsid w:val="00EE096B"/>
    <w:rsid w:val="00EE7A09"/>
    <w:rsid w:val="00EF44BA"/>
    <w:rsid w:val="00EF5A7C"/>
    <w:rsid w:val="00F001B7"/>
    <w:rsid w:val="00F01D43"/>
    <w:rsid w:val="00F02251"/>
    <w:rsid w:val="00F033E4"/>
    <w:rsid w:val="00F0524F"/>
    <w:rsid w:val="00F0690F"/>
    <w:rsid w:val="00F11410"/>
    <w:rsid w:val="00F16AAD"/>
    <w:rsid w:val="00F30C81"/>
    <w:rsid w:val="00F32D40"/>
    <w:rsid w:val="00F347D5"/>
    <w:rsid w:val="00F348D1"/>
    <w:rsid w:val="00F4090A"/>
    <w:rsid w:val="00F45C97"/>
    <w:rsid w:val="00F46723"/>
    <w:rsid w:val="00F62722"/>
    <w:rsid w:val="00F62F8B"/>
    <w:rsid w:val="00F708C0"/>
    <w:rsid w:val="00F70BE5"/>
    <w:rsid w:val="00F7201A"/>
    <w:rsid w:val="00F85106"/>
    <w:rsid w:val="00F8748A"/>
    <w:rsid w:val="00F96A73"/>
    <w:rsid w:val="00FB165A"/>
    <w:rsid w:val="00FB2B25"/>
    <w:rsid w:val="00FB60AD"/>
    <w:rsid w:val="00FC7564"/>
    <w:rsid w:val="00FE24FF"/>
    <w:rsid w:val="00FE2814"/>
    <w:rsid w:val="00FE30C5"/>
    <w:rsid w:val="00FF5052"/>
    <w:rsid w:val="00FF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1B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04"/>
    <w:rPr>
      <w:rFonts w:ascii="Times New Roman" w:eastAsia="Times New Roman" w:hAnsi="Times New Roman" w:cs="Times New Roman"/>
      <w:sz w:val="20"/>
      <w:szCs w:val="20"/>
      <w:lang w:val="tr-TR" w:eastAsia="tr-TR"/>
    </w:rPr>
  </w:style>
  <w:style w:type="paragraph" w:styleId="Heading1">
    <w:name w:val="heading 1"/>
    <w:basedOn w:val="Normal"/>
    <w:next w:val="Normal"/>
    <w:link w:val="Heading1Char"/>
    <w:qFormat/>
    <w:rsid w:val="006F7E04"/>
    <w:pPr>
      <w:keepNext/>
      <w:jc w:val="center"/>
      <w:outlineLvl w:val="0"/>
    </w:pPr>
    <w:rPr>
      <w:sz w:val="24"/>
    </w:rPr>
  </w:style>
  <w:style w:type="paragraph" w:styleId="Heading2">
    <w:name w:val="heading 2"/>
    <w:basedOn w:val="Normal"/>
    <w:next w:val="Normal"/>
    <w:link w:val="Heading2Char"/>
    <w:qFormat/>
    <w:rsid w:val="006F7E04"/>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6F7E04"/>
    <w:rPr>
      <w:rFonts w:ascii="Times New Roman" w:eastAsia="Times New Roman" w:hAnsi="Times New Roman" w:cs="Times New Roman"/>
      <w:szCs w:val="20"/>
      <w:lang w:val="tr-TR" w:eastAsia="tr-TR"/>
    </w:rPr>
  </w:style>
  <w:style w:type="character" w:customStyle="1" w:styleId="Heading2Char">
    <w:name w:val="Heading 2 Char"/>
    <w:basedOn w:val="DefaultParagraphFont"/>
    <w:link w:val="Heading2"/>
    <w:rsid w:val="006F7E04"/>
    <w:rPr>
      <w:rFonts w:ascii="Times New Roman" w:eastAsia="Times New Roman" w:hAnsi="Times New Roman" w:cs="Times New Roman"/>
      <w:b/>
      <w:szCs w:val="20"/>
      <w:lang w:val="tr-TR" w:eastAsia="tr-TR"/>
    </w:rPr>
  </w:style>
  <w:style w:type="character" w:customStyle="1" w:styleId="BodyText2Char">
    <w:name w:val="Body Text 2 Char"/>
    <w:link w:val="BodyText2"/>
    <w:locked/>
    <w:rsid w:val="006F7E04"/>
    <w:rPr>
      <w:lang w:val="tr-TR" w:eastAsia="tr-TR"/>
    </w:rPr>
  </w:style>
  <w:style w:type="paragraph" w:styleId="BodyText2">
    <w:name w:val="Body Text 2"/>
    <w:basedOn w:val="Normal"/>
    <w:link w:val="BodyText2Char"/>
    <w:rsid w:val="006F7E04"/>
    <w:pPr>
      <w:jc w:val="both"/>
    </w:pPr>
    <w:rPr>
      <w:rFonts w:asciiTheme="minorHAnsi" w:eastAsiaTheme="minorEastAsia" w:hAnsiTheme="minorHAnsi" w:cstheme="minorBidi"/>
      <w:sz w:val="24"/>
      <w:szCs w:val="24"/>
    </w:rPr>
  </w:style>
  <w:style w:type="character" w:customStyle="1" w:styleId="BodyText2Char1">
    <w:name w:val="Body Text 2 Char1"/>
    <w:basedOn w:val="DefaultParagraphFont"/>
    <w:uiPriority w:val="99"/>
    <w:semiHidden/>
    <w:rsid w:val="006F7E04"/>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6F7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E04"/>
    <w:rPr>
      <w:rFonts w:ascii="Lucida Grande" w:eastAsia="Times New Roman" w:hAnsi="Lucida Grande" w:cs="Lucida Grande"/>
      <w:sz w:val="18"/>
      <w:szCs w:val="18"/>
      <w:lang w:val="tr-TR" w:eastAsia="tr-TR"/>
    </w:rPr>
  </w:style>
  <w:style w:type="paragraph" w:styleId="ListParagraph">
    <w:name w:val="List Paragraph"/>
    <w:basedOn w:val="Normal"/>
    <w:uiPriority w:val="34"/>
    <w:qFormat/>
    <w:rsid w:val="00060597"/>
    <w:pPr>
      <w:ind w:left="720"/>
      <w:contextualSpacing/>
    </w:pPr>
    <w:rPr>
      <w:rFonts w:asciiTheme="minorHAnsi" w:eastAsiaTheme="minorEastAsia" w:hAnsiTheme="minorHAnsi" w:cstheme="minorBidi"/>
      <w:sz w:val="24"/>
      <w:szCs w:val="24"/>
      <w:lang w:val="en-US" w:eastAsia="en-US"/>
    </w:rPr>
  </w:style>
  <w:style w:type="character" w:customStyle="1" w:styleId="apple-converted-space">
    <w:name w:val="apple-converted-space"/>
    <w:rsid w:val="00F32D40"/>
  </w:style>
  <w:style w:type="paragraph" w:styleId="Header">
    <w:name w:val="header"/>
    <w:basedOn w:val="Normal"/>
    <w:link w:val="HeaderChar"/>
    <w:uiPriority w:val="99"/>
    <w:unhideWhenUsed/>
    <w:rsid w:val="00DA589A"/>
    <w:pPr>
      <w:tabs>
        <w:tab w:val="center" w:pos="4320"/>
        <w:tab w:val="right" w:pos="8640"/>
      </w:tabs>
    </w:pPr>
  </w:style>
  <w:style w:type="character" w:customStyle="1" w:styleId="HeaderChar">
    <w:name w:val="Header Char"/>
    <w:basedOn w:val="DefaultParagraphFont"/>
    <w:link w:val="Header"/>
    <w:uiPriority w:val="99"/>
    <w:rsid w:val="00DA589A"/>
    <w:rPr>
      <w:rFonts w:ascii="Times New Roman" w:eastAsia="Times New Roman" w:hAnsi="Times New Roman" w:cs="Times New Roman"/>
      <w:sz w:val="20"/>
      <w:szCs w:val="20"/>
      <w:lang w:val="tr-TR" w:eastAsia="tr-TR"/>
    </w:rPr>
  </w:style>
  <w:style w:type="paragraph" w:styleId="Footer">
    <w:name w:val="footer"/>
    <w:basedOn w:val="Normal"/>
    <w:link w:val="FooterChar"/>
    <w:uiPriority w:val="99"/>
    <w:unhideWhenUsed/>
    <w:rsid w:val="00DA589A"/>
    <w:pPr>
      <w:tabs>
        <w:tab w:val="center" w:pos="4320"/>
        <w:tab w:val="right" w:pos="8640"/>
      </w:tabs>
    </w:pPr>
  </w:style>
  <w:style w:type="character" w:customStyle="1" w:styleId="FooterChar">
    <w:name w:val="Footer Char"/>
    <w:basedOn w:val="DefaultParagraphFont"/>
    <w:link w:val="Footer"/>
    <w:uiPriority w:val="99"/>
    <w:rsid w:val="00DA589A"/>
    <w:rPr>
      <w:rFonts w:ascii="Times New Roman" w:eastAsia="Times New Roman" w:hAnsi="Times New Roman" w:cs="Times New Roman"/>
      <w:sz w:val="20"/>
      <w:szCs w:val="20"/>
      <w:lang w:val="tr-TR" w:eastAsia="tr-TR"/>
    </w:rPr>
  </w:style>
  <w:style w:type="character" w:styleId="PageNumber">
    <w:name w:val="page number"/>
    <w:basedOn w:val="DefaultParagraphFont"/>
    <w:uiPriority w:val="99"/>
    <w:semiHidden/>
    <w:unhideWhenUsed/>
    <w:rsid w:val="00DA589A"/>
  </w:style>
  <w:style w:type="table" w:styleId="TableGrid">
    <w:name w:val="Table Grid"/>
    <w:basedOn w:val="TableNormal"/>
    <w:uiPriority w:val="59"/>
    <w:rsid w:val="00BF3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lorfulList-Accent11">
    <w:name w:val="Colorful List - Accent 11"/>
    <w:basedOn w:val="Normal"/>
    <w:uiPriority w:val="34"/>
    <w:qFormat/>
    <w:rsid w:val="00083563"/>
    <w:pPr>
      <w:spacing w:after="200" w:line="276" w:lineRule="auto"/>
      <w:ind w:left="720"/>
      <w:contextualSpacing/>
    </w:pPr>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E63A62E0F954989CA889B426682E2"/>
        <w:category>
          <w:name w:val="General"/>
          <w:gallery w:val="placeholder"/>
        </w:category>
        <w:types>
          <w:type w:val="bbPlcHdr"/>
        </w:types>
        <w:behaviors>
          <w:behavior w:val="content"/>
        </w:behaviors>
        <w:guid w:val="{4CA8E955-D4F9-3641-B878-3C75A9753DB3}"/>
      </w:docPartPr>
      <w:docPartBody>
        <w:p w:rsidR="00BD27C5" w:rsidRDefault="00B30A10" w:rsidP="00B30A10">
          <w:pPr>
            <w:pStyle w:val="783E63A62E0F954989CA889B426682E2"/>
          </w:pPr>
          <w:r>
            <w:t>[Type text]</w:t>
          </w:r>
        </w:p>
      </w:docPartBody>
    </w:docPart>
    <w:docPart>
      <w:docPartPr>
        <w:name w:val="F0773A2CFF832A40B21A7FBD21E949A7"/>
        <w:category>
          <w:name w:val="General"/>
          <w:gallery w:val="placeholder"/>
        </w:category>
        <w:types>
          <w:type w:val="bbPlcHdr"/>
        </w:types>
        <w:behaviors>
          <w:behavior w:val="content"/>
        </w:behaviors>
        <w:guid w:val="{45DEFCE4-F149-E149-8EBC-D1DA415B9A61}"/>
      </w:docPartPr>
      <w:docPartBody>
        <w:p w:rsidR="00BD27C5" w:rsidRDefault="00B30A10" w:rsidP="00B30A10">
          <w:pPr>
            <w:pStyle w:val="F0773A2CFF832A40B21A7FBD21E949A7"/>
          </w:pPr>
          <w:r>
            <w:t>[Type text]</w:t>
          </w:r>
        </w:p>
      </w:docPartBody>
    </w:docPart>
    <w:docPart>
      <w:docPartPr>
        <w:name w:val="AEBCF81D2AA2E24AB081269338B91BDA"/>
        <w:category>
          <w:name w:val="General"/>
          <w:gallery w:val="placeholder"/>
        </w:category>
        <w:types>
          <w:type w:val="bbPlcHdr"/>
        </w:types>
        <w:behaviors>
          <w:behavior w:val="content"/>
        </w:behaviors>
        <w:guid w:val="{AE2407A3-E713-F143-9A25-B988D09CE995}"/>
      </w:docPartPr>
      <w:docPartBody>
        <w:p w:rsidR="00BD27C5" w:rsidRDefault="00B30A10" w:rsidP="00B30A10">
          <w:pPr>
            <w:pStyle w:val="AEBCF81D2AA2E24AB081269338B91B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10"/>
    <w:rsid w:val="00040892"/>
    <w:rsid w:val="00057CCD"/>
    <w:rsid w:val="0006588A"/>
    <w:rsid w:val="000B57AA"/>
    <w:rsid w:val="000F4CBB"/>
    <w:rsid w:val="00256879"/>
    <w:rsid w:val="003D7809"/>
    <w:rsid w:val="004D4701"/>
    <w:rsid w:val="00535DCC"/>
    <w:rsid w:val="005C6FCD"/>
    <w:rsid w:val="00603E64"/>
    <w:rsid w:val="006A1D63"/>
    <w:rsid w:val="006D0A13"/>
    <w:rsid w:val="006E6AE9"/>
    <w:rsid w:val="00727633"/>
    <w:rsid w:val="00742825"/>
    <w:rsid w:val="007B5E7C"/>
    <w:rsid w:val="008C715C"/>
    <w:rsid w:val="00907315"/>
    <w:rsid w:val="00951E5B"/>
    <w:rsid w:val="00981B50"/>
    <w:rsid w:val="009D4D9F"/>
    <w:rsid w:val="00B30A10"/>
    <w:rsid w:val="00B6177B"/>
    <w:rsid w:val="00BD27C5"/>
    <w:rsid w:val="00C12BE2"/>
    <w:rsid w:val="00C537C6"/>
    <w:rsid w:val="00C708D5"/>
    <w:rsid w:val="00D90BAB"/>
    <w:rsid w:val="00DA720A"/>
    <w:rsid w:val="00DB50FB"/>
    <w:rsid w:val="00E365F2"/>
    <w:rsid w:val="00E41729"/>
    <w:rsid w:val="00EF4394"/>
    <w:rsid w:val="00F16BB1"/>
    <w:rsid w:val="00F44984"/>
    <w:rsid w:val="00F6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E63A62E0F954989CA889B426682E2">
    <w:name w:val="783E63A62E0F954989CA889B426682E2"/>
    <w:rsid w:val="00B30A10"/>
  </w:style>
  <w:style w:type="paragraph" w:customStyle="1" w:styleId="F0773A2CFF832A40B21A7FBD21E949A7">
    <w:name w:val="F0773A2CFF832A40B21A7FBD21E949A7"/>
    <w:rsid w:val="00B30A10"/>
  </w:style>
  <w:style w:type="paragraph" w:customStyle="1" w:styleId="AEBCF81D2AA2E24AB081269338B91BDA">
    <w:name w:val="AEBCF81D2AA2E24AB081269338B91BDA"/>
    <w:rsid w:val="00B30A10"/>
  </w:style>
  <w:style w:type="paragraph" w:customStyle="1" w:styleId="29B46A81FF111F419B97D1EAA57AA751">
    <w:name w:val="29B46A81FF111F419B97D1EAA57AA751"/>
    <w:rsid w:val="00B30A10"/>
  </w:style>
  <w:style w:type="paragraph" w:customStyle="1" w:styleId="69F1AADE13D1774A97B9775123B66A56">
    <w:name w:val="69F1AADE13D1774A97B9775123B66A56"/>
    <w:rsid w:val="00B30A10"/>
  </w:style>
  <w:style w:type="paragraph" w:customStyle="1" w:styleId="F7AB8384DE3E0443AA0B9BFA9D02FF1A">
    <w:name w:val="F7AB8384DE3E0443AA0B9BFA9D02FF1A"/>
    <w:rsid w:val="00B30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069E-5F02-4748-B221-83D5E5CE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dc:creator>
  <cp:keywords/>
  <dc:description/>
  <cp:lastModifiedBy>Microsoft Office User</cp:lastModifiedBy>
  <cp:revision>3</cp:revision>
  <cp:lastPrinted>2017-09-13T13:43:00Z</cp:lastPrinted>
  <dcterms:created xsi:type="dcterms:W3CDTF">2017-09-22T06:37:00Z</dcterms:created>
  <dcterms:modified xsi:type="dcterms:W3CDTF">2017-09-22T06:44:00Z</dcterms:modified>
</cp:coreProperties>
</file>